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Pr="00F3544E" w:rsidRDefault="00DC4126" w:rsidP="00551857">
      <w:pPr>
        <w:pStyle w:val="Tekstpodstawowywcity"/>
        <w:spacing w:line="360" w:lineRule="auto"/>
        <w:ind w:left="0"/>
        <w:jc w:val="center"/>
        <w:rPr>
          <w:rFonts w:ascii="Arial" w:hAnsi="Arial" w:cs="Arial"/>
          <w:b/>
          <w:color w:val="auto"/>
          <w:szCs w:val="24"/>
        </w:rPr>
      </w:pPr>
      <w:r w:rsidRPr="00F3544E">
        <w:rPr>
          <w:rFonts w:ascii="Arial" w:hAnsi="Arial" w:cs="Arial"/>
          <w:b/>
          <w:color w:val="auto"/>
          <w:szCs w:val="24"/>
        </w:rPr>
        <w:t>Specyfikacja Istotnych Warunków Zamówienia (SIWZ)</w:t>
      </w:r>
    </w:p>
    <w:p w:rsidR="009F2186" w:rsidRPr="00F3544E" w:rsidRDefault="00DC4126" w:rsidP="00EC595A">
      <w:pPr>
        <w:pStyle w:val="Tekstpodstawowywcity"/>
        <w:spacing w:line="360" w:lineRule="auto"/>
        <w:ind w:left="0"/>
        <w:jc w:val="center"/>
        <w:rPr>
          <w:rFonts w:ascii="Arial" w:hAnsi="Arial" w:cs="Arial"/>
          <w:b/>
          <w:color w:val="auto"/>
          <w:szCs w:val="24"/>
        </w:rPr>
      </w:pPr>
      <w:r w:rsidRPr="00F3544E">
        <w:rPr>
          <w:rFonts w:ascii="Arial" w:hAnsi="Arial" w:cs="Arial"/>
          <w:b/>
          <w:color w:val="auto"/>
          <w:szCs w:val="24"/>
        </w:rPr>
        <w:t>o udzielenie za</w:t>
      </w:r>
      <w:r w:rsidR="00517BCA" w:rsidRPr="00F3544E">
        <w:rPr>
          <w:rFonts w:ascii="Arial" w:hAnsi="Arial" w:cs="Arial"/>
          <w:b/>
          <w:color w:val="auto"/>
          <w:szCs w:val="24"/>
        </w:rPr>
        <w:t xml:space="preserve">mówienia publicznego na </w:t>
      </w:r>
      <w:r w:rsidR="00F3544E">
        <w:rPr>
          <w:rFonts w:ascii="Arial" w:hAnsi="Arial" w:cs="Arial"/>
          <w:b/>
          <w:color w:val="auto"/>
          <w:szCs w:val="24"/>
        </w:rPr>
        <w:t xml:space="preserve">dostawę </w:t>
      </w:r>
      <w:r w:rsidR="00F3544E" w:rsidRPr="00F3544E">
        <w:rPr>
          <w:rFonts w:ascii="Arial" w:hAnsi="Arial"/>
          <w:b/>
          <w:szCs w:val="24"/>
        </w:rPr>
        <w:t xml:space="preserve">odczynników do biochemii </w:t>
      </w:r>
      <w:r w:rsidR="00F3544E">
        <w:rPr>
          <w:rFonts w:ascii="Arial" w:hAnsi="Arial"/>
          <w:b/>
          <w:szCs w:val="24"/>
        </w:rPr>
        <w:t>wraz z </w:t>
      </w:r>
      <w:r w:rsidR="00F3544E" w:rsidRPr="00F3544E">
        <w:rPr>
          <w:rFonts w:ascii="Arial" w:hAnsi="Arial"/>
          <w:b/>
          <w:szCs w:val="24"/>
        </w:rPr>
        <w:t xml:space="preserve">dzierżawą analizatora </w:t>
      </w:r>
      <w:r w:rsidR="00F3544E" w:rsidRPr="00F3544E">
        <w:rPr>
          <w:rFonts w:ascii="Arial" w:hAnsi="Arial"/>
          <w:szCs w:val="24"/>
        </w:rPr>
        <w:t xml:space="preserve"> </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jednolity Dz.U. z 2018 r poz. 1986</w:t>
      </w:r>
      <w:r w:rsidRPr="00DC3A4F">
        <w:rPr>
          <w:rFonts w:ascii="Arial" w:hAnsi="Arial" w:cs="Arial"/>
          <w:sz w:val="20"/>
        </w:rPr>
        <w:t xml:space="preserve"> z </w:t>
      </w:r>
      <w:proofErr w:type="spellStart"/>
      <w:r w:rsidRPr="00DC3A4F">
        <w:rPr>
          <w:rFonts w:ascii="Arial" w:hAnsi="Arial" w:cs="Arial"/>
          <w:sz w:val="20"/>
        </w:rPr>
        <w:t>późn</w:t>
      </w:r>
      <w:proofErr w:type="spellEnd"/>
      <w:r w:rsidRPr="00DC3A4F">
        <w:rPr>
          <w:rFonts w:ascii="Arial" w:hAnsi="Arial" w:cs="Arial"/>
          <w:sz w:val="20"/>
        </w:rPr>
        <w:t xml:space="preserve">. </w:t>
      </w:r>
      <w:proofErr w:type="spellStart"/>
      <w:r w:rsidRPr="00DC3A4F">
        <w:rPr>
          <w:rFonts w:ascii="Arial" w:hAnsi="Arial" w:cs="Arial"/>
          <w:sz w:val="20"/>
        </w:rPr>
        <w:t>zm</w:t>
      </w:r>
      <w:proofErr w:type="spellEnd"/>
      <w:r w:rsidRPr="00DC3A4F">
        <w:rPr>
          <w:rFonts w:ascii="Arial" w:hAnsi="Arial" w:cs="Arial"/>
          <w:color w:val="auto"/>
          <w:sz w:val="20"/>
        </w:rPr>
        <w:t>) zwaną dalej „</w:t>
      </w:r>
      <w:proofErr w:type="spellStart"/>
      <w:r w:rsidRPr="00DC3A4F">
        <w:rPr>
          <w:rFonts w:ascii="Arial" w:hAnsi="Arial" w:cs="Arial"/>
          <w:color w:val="auto"/>
          <w:sz w:val="20"/>
        </w:rPr>
        <w:t>Pzp”o</w:t>
      </w:r>
      <w:proofErr w:type="spellEnd"/>
      <w:r w:rsidRPr="00DC3A4F">
        <w:rPr>
          <w:rFonts w:ascii="Arial" w:hAnsi="Arial" w:cs="Arial"/>
          <w:color w:val="auto"/>
          <w:sz w:val="20"/>
        </w:rPr>
        <w:t xml:space="preserve">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00AC179A">
        <w:rPr>
          <w:rFonts w:ascii="Arial" w:hAnsi="Arial" w:cs="Arial"/>
          <w:color w:val="auto"/>
          <w:sz w:val="20"/>
        </w:rPr>
        <w:t>2019-06</w:t>
      </w:r>
      <w:r w:rsidR="00DC4126" w:rsidRPr="00F4635C">
        <w:rPr>
          <w:rFonts w:ascii="Arial" w:hAnsi="Arial" w:cs="Arial"/>
          <w:color w:val="auto"/>
          <w:sz w:val="20"/>
        </w:rPr>
        <w:t>-</w:t>
      </w:r>
      <w:r w:rsidR="00AC179A">
        <w:rPr>
          <w:rFonts w:ascii="Arial" w:hAnsi="Arial" w:cs="Arial"/>
          <w:color w:val="auto"/>
          <w:sz w:val="20"/>
        </w:rPr>
        <w:t>06</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AC179A" w:rsidP="00E7752F">
      <w:pPr>
        <w:pStyle w:val="Tekstpodstawowywcity"/>
        <w:spacing w:line="360" w:lineRule="auto"/>
        <w:ind w:left="0"/>
        <w:rPr>
          <w:rFonts w:ascii="Arial" w:hAnsi="Arial" w:cs="Arial"/>
          <w:color w:val="auto"/>
          <w:sz w:val="20"/>
        </w:rPr>
      </w:pPr>
      <w:r>
        <w:rPr>
          <w:rFonts w:ascii="Arial" w:hAnsi="Arial" w:cs="Arial"/>
          <w:color w:val="auto"/>
          <w:sz w:val="20"/>
        </w:rPr>
        <w:t>Przeworsk, 2019-06</w:t>
      </w:r>
      <w:r w:rsidR="00DC4126">
        <w:rPr>
          <w:rFonts w:ascii="Arial" w:hAnsi="Arial" w:cs="Arial"/>
          <w:color w:val="auto"/>
          <w:sz w:val="20"/>
        </w:rPr>
        <w:t>-</w:t>
      </w:r>
      <w:r>
        <w:rPr>
          <w:rFonts w:ascii="Arial" w:hAnsi="Arial" w:cs="Arial"/>
          <w:color w:val="auto"/>
          <w:sz w:val="20"/>
        </w:rPr>
        <w:t>06</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AC179A">
        <w:rPr>
          <w:rFonts w:ascii="Arial" w:hAnsi="Arial" w:cs="Arial"/>
          <w:color w:val="auto"/>
          <w:sz w:val="20"/>
        </w:rPr>
        <w:t>2019-06</w:t>
      </w:r>
      <w:r w:rsidR="00DC4126">
        <w:rPr>
          <w:rFonts w:ascii="Arial" w:hAnsi="Arial" w:cs="Arial"/>
          <w:color w:val="auto"/>
          <w:sz w:val="20"/>
        </w:rPr>
        <w:t>-</w:t>
      </w:r>
      <w:r w:rsidR="00AC179A">
        <w:rPr>
          <w:rFonts w:ascii="Arial" w:hAnsi="Arial" w:cs="Arial"/>
          <w:color w:val="auto"/>
          <w:sz w:val="20"/>
        </w:rPr>
        <w:t>06</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Postępowanie prowadzone jest w trybie przetargu nieograniczonego na podstawie art. 10 ust. 1 oraz art. 39 – 46 ustawy z dnia 29 stycznia 2004 r. Prawo zamówień publicz</w:t>
      </w:r>
      <w:r w:rsidR="002363B9">
        <w:t>nych (tekst jedn.: Dz. U. z 2018 r. poz. 1986</w:t>
      </w:r>
      <w:r w:rsidR="00C46483">
        <w:t xml:space="preserve"> z </w:t>
      </w:r>
      <w:proofErr w:type="spellStart"/>
      <w:r w:rsidR="00C46483">
        <w:t>późn</w:t>
      </w:r>
      <w:proofErr w:type="spellEnd"/>
      <w:r w:rsidR="00C46483">
        <w:t>.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AC1081" w:rsidRPr="00EA55A1">
        <w:rPr>
          <w:b/>
        </w:rPr>
        <w:t>Zakres rzeczowy przedmiotu zamówienia</w:t>
      </w:r>
    </w:p>
    <w:p w:rsidR="005A2868" w:rsidRDefault="00AC1081" w:rsidP="005A2868">
      <w:pPr>
        <w:spacing w:after="0"/>
        <w:ind w:left="709" w:hanging="709"/>
        <w:jc w:val="both"/>
        <w:rPr>
          <w:rFonts w:ascii="Arial" w:hAnsi="Arial"/>
          <w:sz w:val="20"/>
        </w:rPr>
      </w:pPr>
      <w:r w:rsidRPr="00AC1081">
        <w:t>1)</w:t>
      </w:r>
      <w:r w:rsidRPr="00AC1081">
        <w:tab/>
        <w:t xml:space="preserve">Przedmiotem zamówienia </w:t>
      </w:r>
      <w:r w:rsidR="00F65888" w:rsidRPr="00F65888">
        <w:t xml:space="preserve">jest </w:t>
      </w:r>
      <w:r w:rsidR="005A2868" w:rsidRPr="00A46444">
        <w:rPr>
          <w:rFonts w:ascii="Arial" w:hAnsi="Arial"/>
          <w:b/>
          <w:sz w:val="20"/>
        </w:rPr>
        <w:t xml:space="preserve">dostawa odczynników do </w:t>
      </w:r>
      <w:r w:rsidR="005A2868">
        <w:rPr>
          <w:rFonts w:ascii="Arial" w:hAnsi="Arial"/>
          <w:b/>
          <w:sz w:val="20"/>
        </w:rPr>
        <w:t xml:space="preserve">biochemii wraz z dzierżawą analizatora </w:t>
      </w:r>
      <w:r w:rsidR="005A2868" w:rsidRPr="00EB694D">
        <w:rPr>
          <w:rFonts w:ascii="Arial" w:hAnsi="Arial"/>
          <w:sz w:val="20"/>
        </w:rPr>
        <w:t xml:space="preserve"> </w:t>
      </w:r>
    </w:p>
    <w:p w:rsidR="006147D0" w:rsidRDefault="00F65888" w:rsidP="005A2868">
      <w:pPr>
        <w:spacing w:after="0"/>
        <w:ind w:left="709" w:hanging="709"/>
        <w:jc w:val="both"/>
      </w:pPr>
      <w:r w:rsidRPr="00865281">
        <w:t>2</w:t>
      </w:r>
      <w:r w:rsidR="004763D6">
        <w:t xml:space="preserve">)        </w:t>
      </w:r>
      <w:r w:rsidR="00034625">
        <w:t xml:space="preserve"> </w:t>
      </w:r>
      <w:r w:rsidR="004763D6">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5A2868" w:rsidP="00381DDE">
      <w:pPr>
        <w:spacing w:after="0"/>
        <w:jc w:val="both"/>
      </w:pPr>
      <w:r>
        <w:t xml:space="preserve">             </w:t>
      </w:r>
      <w:r w:rsidR="00AD033E">
        <w:t xml:space="preserve"> - załącznik nr 2</w:t>
      </w:r>
      <w:r w:rsidR="000944C7" w:rsidRPr="000944C7">
        <w:t>.</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7C2BF7">
      <w:pPr>
        <w:spacing w:after="0"/>
        <w:ind w:left="709" w:hanging="709"/>
        <w:jc w:val="both"/>
      </w:pPr>
      <w:r>
        <w:t xml:space="preserve">3)      </w:t>
      </w:r>
      <w:r w:rsidR="00920CDB">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robach medycznych (Dz. U  z </w:t>
      </w:r>
      <w:r>
        <w:t>2019 poz. 175</w:t>
      </w:r>
      <w:r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 xml:space="preserve">nia </w:t>
      </w:r>
      <w:r w:rsidR="005A2868">
        <w:t xml:space="preserve">nie </w:t>
      </w:r>
      <w:r w:rsidR="00F65888" w:rsidRPr="00865281">
        <w:t>został podzielony na części</w:t>
      </w:r>
      <w:r w:rsidR="005A2868">
        <w:t>.</w:t>
      </w:r>
    </w:p>
    <w:p w:rsidR="002E61F8" w:rsidRDefault="002E61F8" w:rsidP="002E61F8">
      <w:pPr>
        <w:spacing w:after="0"/>
        <w:jc w:val="both"/>
      </w:pPr>
    </w:p>
    <w:p w:rsidR="000D5419"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p>
    <w:p w:rsidR="00C81C1F" w:rsidRPr="00865281" w:rsidRDefault="005A2868" w:rsidP="00F5765D">
      <w:pPr>
        <w:ind w:left="709" w:hanging="709"/>
        <w:jc w:val="both"/>
      </w:pPr>
      <w:r>
        <w:t xml:space="preserve">               </w:t>
      </w:r>
      <w:r w:rsidR="000D5419" w:rsidRPr="000D5419">
        <w:t>Działu Diagnostyki Laboratoryjnej</w:t>
      </w:r>
      <w:r>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p>
    <w:p w:rsidR="00B41DC0" w:rsidRPr="005A2868" w:rsidRDefault="005A2868" w:rsidP="005A2868">
      <w:pPr>
        <w:ind w:left="283"/>
        <w:jc w:val="both"/>
        <w:rPr>
          <w:rFonts w:ascii="Arial" w:hAnsi="Arial"/>
          <w:sz w:val="20"/>
        </w:rPr>
      </w:pPr>
      <w:r>
        <w:t xml:space="preserve">        </w:t>
      </w:r>
      <w:r w:rsidRPr="00EB694D">
        <w:rPr>
          <w:rFonts w:ascii="Arial" w:hAnsi="Arial"/>
          <w:sz w:val="20"/>
        </w:rPr>
        <w:t xml:space="preserve">CPV  </w:t>
      </w:r>
      <w:r>
        <w:rPr>
          <w:rFonts w:ascii="Arial" w:hAnsi="Arial"/>
          <w:sz w:val="20"/>
        </w:rPr>
        <w:t>33696500-0</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77065A">
        <w:rPr>
          <w:b/>
        </w:rPr>
        <w:t>24</w:t>
      </w:r>
      <w:r w:rsidR="008D6A4C" w:rsidRPr="008D6A4C">
        <w:rPr>
          <w:b/>
        </w:rPr>
        <w:t xml:space="preserve">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177EA" w:rsidP="008177EA">
            <w:pPr>
              <w:jc w:val="both"/>
              <w:rPr>
                <w:b/>
              </w:rPr>
            </w:pPr>
            <w:r>
              <w:rPr>
                <w:b/>
              </w:rPr>
              <w:t xml:space="preserve">5. </w:t>
            </w:r>
            <w:r w:rsidRPr="008177EA">
              <w:rPr>
                <w:b/>
              </w:rPr>
              <w:t>Informacje o przewidywany</w:t>
            </w:r>
            <w:r w:rsidR="00AA2E23">
              <w:rPr>
                <w:b/>
              </w:rPr>
              <w:t>ch zamówieniach uzupełniających, zmianach umowy.</w:t>
            </w:r>
          </w:p>
        </w:tc>
      </w:tr>
    </w:tbl>
    <w:p w:rsidR="00AC1081" w:rsidRPr="00AC1081" w:rsidRDefault="00AC1081" w:rsidP="00E7752F">
      <w:pPr>
        <w:jc w:val="both"/>
      </w:pPr>
    </w:p>
    <w:p w:rsidR="001945EB" w:rsidRDefault="008177EA" w:rsidP="008177EA">
      <w:pPr>
        <w:ind w:left="567" w:hanging="567"/>
        <w:jc w:val="both"/>
      </w:pPr>
      <w:r>
        <w:t xml:space="preserve">5.1.   </w:t>
      </w:r>
      <w:r w:rsidR="00AC1081" w:rsidRPr="00AC1081">
        <w:t>Zamawiający</w:t>
      </w:r>
      <w:r w:rsidR="00405F6F">
        <w:t xml:space="preserve"> nie przewiduje możliwości</w:t>
      </w:r>
      <w:r w:rsidR="00AC1081" w:rsidRPr="00AC1081">
        <w:t xml:space="preserve"> udzielenia zamówień, o któ</w:t>
      </w:r>
      <w:r w:rsidR="00904D9E">
        <w:t>rych mowa w art. 67 ust. 1 pkt 7</w:t>
      </w:r>
      <w:r w:rsidR="00AC1081" w:rsidRPr="00AC1081">
        <w:t xml:space="preserve"> PZP</w:t>
      </w:r>
    </w:p>
    <w:p w:rsidR="008177EA" w:rsidRDefault="008177EA" w:rsidP="008177EA">
      <w:pPr>
        <w:jc w:val="both"/>
      </w:pPr>
      <w:r>
        <w:t>5.2.   Zamawiający przewiduje możliwość udzielenia zamówień zgodnie z art. 144 ust 1 pkt.6 PZP</w:t>
      </w:r>
    </w:p>
    <w:p w:rsidR="00F435F6" w:rsidRPr="00AC1081" w:rsidRDefault="00F435F6" w:rsidP="008177E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0A7450" w:rsidP="0076473F">
      <w:pPr>
        <w:spacing w:after="0"/>
        <w:ind w:left="709"/>
        <w:jc w:val="both"/>
      </w:pPr>
      <w:r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lastRenderedPageBreak/>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F072D3" w:rsidRPr="00B710F1" w:rsidRDefault="00B018FD" w:rsidP="00F072D3">
      <w:pPr>
        <w:spacing w:after="0"/>
        <w:ind w:left="709" w:hanging="709"/>
        <w:jc w:val="both"/>
        <w:rPr>
          <w:rFonts w:ascii="Calibri" w:hAnsi="Calibri" w:cs="Calibri"/>
        </w:rPr>
      </w:pPr>
      <w:r>
        <w:t>7.8.</w:t>
      </w:r>
      <w:r w:rsidR="00F072D3">
        <w:t xml:space="preserve">   </w:t>
      </w:r>
      <w:r w:rsidR="00F072D3" w:rsidRPr="00B710F1">
        <w:rPr>
          <w:rFonts w:ascii="Calibri" w:hAnsi="Calibri" w:cs="Calibri"/>
        </w:rPr>
        <w:t>W toku badania i oceny ofert Zamawiający może żądać dostarczenia przez Wykonawcę w ramach wyjaśnień dotyczących treści złożonych ofert.:</w:t>
      </w:r>
    </w:p>
    <w:p w:rsidR="00EF481F" w:rsidRPr="00B710F1" w:rsidRDefault="00EF481F" w:rsidP="00A81E32">
      <w:pPr>
        <w:autoSpaceDE w:val="0"/>
        <w:autoSpaceDN w:val="0"/>
        <w:adjustRightInd w:val="0"/>
        <w:spacing w:after="0"/>
        <w:ind w:left="709"/>
        <w:jc w:val="both"/>
        <w:rPr>
          <w:rFonts w:ascii="Calibri" w:eastAsia="Times New Roman" w:hAnsi="Calibri" w:cs="Calibri"/>
          <w:lang w:eastAsia="pl-PL"/>
        </w:rPr>
      </w:pPr>
      <w:r w:rsidRPr="00B710F1">
        <w:rPr>
          <w:rFonts w:ascii="Calibri" w:eastAsia="Times New Roman" w:hAnsi="Calibri" w:cs="Calibri"/>
          <w:lang w:eastAsia="pl-PL"/>
        </w:rPr>
        <w:t xml:space="preserve">a) dokumentów dopuszczających do stosowania na terenie </w:t>
      </w:r>
      <w:r w:rsidRPr="00B710F1">
        <w:rPr>
          <w:rFonts w:ascii="Calibri" w:eastAsia="Times New Roman" w:hAnsi="Calibri" w:cs="Calibri"/>
          <w:b/>
          <w:bCs/>
          <w:lang w:eastAsia="pl-PL"/>
        </w:rPr>
        <w:t xml:space="preserve">RP </w:t>
      </w:r>
      <w:r w:rsidRPr="00B710F1">
        <w:rPr>
          <w:rFonts w:ascii="Calibri" w:eastAsia="Times New Roman" w:hAnsi="Calibri" w:cs="Calibri"/>
          <w:lang w:eastAsia="pl-PL"/>
        </w:rPr>
        <w:t xml:space="preserve">z godnie z wymaganiami określonymi w ustawie z dnia </w:t>
      </w:r>
      <w:r w:rsidRPr="00B710F1">
        <w:rPr>
          <w:rFonts w:ascii="Calibri" w:eastAsia="Calibri" w:hAnsi="Calibri" w:cs="Calibri"/>
          <w:bCs/>
        </w:rPr>
        <w:t>z dnia 20 maja 2010 r o wyrobach medycznych (</w:t>
      </w:r>
      <w:r w:rsidR="000705FF" w:rsidRPr="00B710F1">
        <w:rPr>
          <w:rFonts w:ascii="Calibri" w:hAnsi="Calibri" w:cs="Calibri"/>
        </w:rPr>
        <w:t>Dz. U  z 2019 poz. 175</w:t>
      </w:r>
      <w:r w:rsidR="00E10AE6" w:rsidRPr="00B710F1">
        <w:rPr>
          <w:rFonts w:ascii="Calibri" w:hAnsi="Calibri" w:cs="Calibri"/>
        </w:rPr>
        <w:t>)</w:t>
      </w:r>
      <w:r w:rsidRPr="00B710F1">
        <w:rPr>
          <w:rFonts w:ascii="Calibri" w:eastAsia="Calibri" w:hAnsi="Calibri" w:cs="Calibri"/>
          <w:bCs/>
        </w:rPr>
        <w:t xml:space="preserve"> </w:t>
      </w:r>
      <w:r w:rsidRPr="00B710F1">
        <w:rPr>
          <w:rFonts w:ascii="Calibri" w:eastAsia="Times New Roman" w:hAnsi="Calibri" w:cs="Calibri"/>
          <w:lang w:eastAsia="pl-PL"/>
        </w:rPr>
        <w:t>tj. certyfikat CE lub deklaracja zgodności na oferowany analizator, odczynniki, kalibratory, kontrole,</w:t>
      </w:r>
      <w:r w:rsidR="00A81E32" w:rsidRPr="00B710F1">
        <w:rPr>
          <w:rFonts w:ascii="Calibri" w:eastAsia="Times New Roman" w:hAnsi="Calibri" w:cs="Calibri"/>
          <w:lang w:eastAsia="pl-PL"/>
        </w:rPr>
        <w:t xml:space="preserve"> W przypadku gdy produkt nie jest wyrobem medycznym należy przedłożyć oświadczenie że produkt nie jest wyrobem medycznym i nie podlega przepisom ustawy o wyrobach medycznych.</w:t>
      </w:r>
    </w:p>
    <w:p w:rsidR="00EF481F" w:rsidRPr="00B710F1" w:rsidRDefault="00EF481F" w:rsidP="00EF481F">
      <w:pPr>
        <w:autoSpaceDE w:val="0"/>
        <w:autoSpaceDN w:val="0"/>
        <w:adjustRightInd w:val="0"/>
        <w:spacing w:after="0"/>
        <w:ind w:left="709"/>
        <w:jc w:val="both"/>
        <w:rPr>
          <w:rFonts w:ascii="Calibri" w:eastAsia="Times New Roman" w:hAnsi="Calibri" w:cs="Calibri"/>
          <w:lang w:eastAsia="pl-PL"/>
        </w:rPr>
      </w:pPr>
      <w:r w:rsidRPr="00B710F1">
        <w:rPr>
          <w:rFonts w:ascii="Calibri" w:eastAsia="Times New Roman" w:hAnsi="Calibri" w:cs="Calibri"/>
          <w:lang w:eastAsia="pl-PL"/>
        </w:rPr>
        <w:t>b) firmowych materiałów informacyjnych - katalog</w:t>
      </w:r>
      <w:r w:rsidR="00C046A5">
        <w:rPr>
          <w:rFonts w:ascii="Calibri" w:eastAsia="Times New Roman" w:hAnsi="Calibri" w:cs="Calibri"/>
          <w:lang w:eastAsia="pl-PL"/>
        </w:rPr>
        <w:t>i</w:t>
      </w:r>
      <w:bookmarkStart w:id="0" w:name="_GoBack"/>
      <w:bookmarkEnd w:id="0"/>
      <w:r w:rsidRPr="00B710F1">
        <w:rPr>
          <w:rFonts w:ascii="Calibri" w:eastAsia="Times New Roman" w:hAnsi="Calibri" w:cs="Calibri"/>
          <w:lang w:eastAsia="pl-PL"/>
        </w:rPr>
        <w:t>, foldery, prospekty itp. w języku polskim, potwierdzające opis przedmiotu zamówienia (analizator),</w:t>
      </w:r>
    </w:p>
    <w:p w:rsidR="005E7E5B" w:rsidRPr="00B710F1" w:rsidRDefault="00EF481F" w:rsidP="00A81E32">
      <w:pPr>
        <w:autoSpaceDE w:val="0"/>
        <w:autoSpaceDN w:val="0"/>
        <w:adjustRightInd w:val="0"/>
        <w:spacing w:after="0"/>
        <w:ind w:left="709"/>
        <w:jc w:val="both"/>
        <w:rPr>
          <w:rFonts w:ascii="Calibri" w:eastAsia="Times New Roman" w:hAnsi="Calibri" w:cs="Calibri"/>
          <w:lang w:eastAsia="pl-PL"/>
        </w:rPr>
      </w:pPr>
      <w:r w:rsidRPr="00B710F1">
        <w:rPr>
          <w:rFonts w:ascii="Calibri" w:eastAsia="Times New Roman" w:hAnsi="Calibri" w:cs="Calibri"/>
          <w:lang w:eastAsia="pl-PL"/>
        </w:rPr>
        <w:t>c) ulotek odczynnikowyc</w:t>
      </w:r>
      <w:r w:rsidR="00A81E32" w:rsidRPr="00B710F1">
        <w:rPr>
          <w:rFonts w:ascii="Calibri" w:eastAsia="Times New Roman" w:hAnsi="Calibri" w:cs="Calibri"/>
          <w:lang w:eastAsia="pl-PL"/>
        </w:rPr>
        <w:t>h</w:t>
      </w:r>
      <w:r w:rsidRPr="00B710F1">
        <w:rPr>
          <w:rFonts w:ascii="Calibri" w:eastAsia="Times New Roman" w:hAnsi="Calibri" w:cs="Calibri"/>
          <w:lang w:eastAsia="pl-PL"/>
        </w:rPr>
        <w:t xml:space="preserve"> dot. zaoferowanych odcz</w:t>
      </w:r>
      <w:r w:rsidR="00A81E32" w:rsidRPr="00B710F1">
        <w:rPr>
          <w:rFonts w:ascii="Calibri" w:eastAsia="Times New Roman" w:hAnsi="Calibri" w:cs="Calibri"/>
          <w:lang w:eastAsia="pl-PL"/>
        </w:rPr>
        <w:t xml:space="preserve">ynników, kalibratorów, kontroli. </w:t>
      </w:r>
    </w:p>
    <w:p w:rsidR="005E7E5B" w:rsidRPr="00AC1081" w:rsidRDefault="005E7E5B" w:rsidP="0073478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lastRenderedPageBreak/>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ab/>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14146D">
        <w:rPr>
          <w:rFonts w:ascii="Calibri" w:hAnsi="Calibri"/>
        </w:rPr>
        <w:t xml:space="preserve">Anna </w:t>
      </w:r>
      <w:proofErr w:type="spellStart"/>
      <w:r w:rsidR="0014146D">
        <w:rPr>
          <w:rFonts w:ascii="Calibri" w:hAnsi="Calibri"/>
        </w:rPr>
        <w:t>Kopciewicz</w:t>
      </w:r>
      <w:proofErr w:type="spellEnd"/>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proofErr w:type="spellStart"/>
      <w:r w:rsidR="00217240">
        <w:rPr>
          <w:lang w:val="en-US"/>
        </w:rPr>
        <w:t>zampubliczne@spzoz-przeworsk.home.pl</w:t>
      </w:r>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w:t>
      </w:r>
      <w:r w:rsidR="00D67925" w:rsidRPr="00D67925">
        <w:t>Dz. U. z 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F475E3">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F475E3">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F475E3">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F475E3">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F475E3">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72587C" w:rsidRPr="00AC1081" w:rsidRDefault="004A0147" w:rsidP="00CA7387">
      <w:pPr>
        <w:ind w:left="993" w:hanging="283"/>
        <w:jc w:val="both"/>
      </w:pPr>
      <w:r>
        <w:lastRenderedPageBreak/>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F475E3">
              <w:rPr>
                <w:b/>
              </w:rPr>
              <w:t xml:space="preserve"> </w:t>
            </w:r>
            <w:r w:rsidR="00F475E3" w:rsidRPr="00A46444">
              <w:rPr>
                <w:rFonts w:ascii="Arial" w:hAnsi="Arial"/>
                <w:b/>
                <w:sz w:val="20"/>
              </w:rPr>
              <w:t xml:space="preserve">odczynników do </w:t>
            </w:r>
            <w:r w:rsidR="00F475E3">
              <w:rPr>
                <w:rFonts w:ascii="Arial" w:hAnsi="Arial"/>
                <w:b/>
                <w:sz w:val="20"/>
              </w:rPr>
              <w:t>biochemii wraz z dzierżawą analizatora</w:t>
            </w:r>
            <w:r w:rsidR="007978D5" w:rsidRPr="00327149">
              <w:rPr>
                <w:b/>
              </w:rPr>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7905E2"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2E030A">
        <w:t xml:space="preserve">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2E030A">
        <w:t xml:space="preserve">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w:t>
      </w:r>
      <w:proofErr w:type="spellStart"/>
      <w:r w:rsidR="00BA6008" w:rsidRPr="00BA6008">
        <w:t>późn</w:t>
      </w:r>
      <w:proofErr w:type="spellEnd"/>
      <w:r w:rsidR="00BA6008" w:rsidRPr="00BA6008">
        <w:t xml:space="preserve">.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2E030A">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2E030A">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lastRenderedPageBreak/>
        <w:t xml:space="preserve">11.15 </w:t>
      </w:r>
      <w:r w:rsidR="002E030A">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11.16</w:t>
      </w:r>
      <w:r w:rsidR="002E030A">
        <w:t xml:space="preserve"> </w:t>
      </w:r>
      <w:r>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2E030A">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11.18</w:t>
      </w:r>
      <w:r w:rsidR="002E030A">
        <w:t xml:space="preserve">  </w:t>
      </w:r>
      <w:r>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2E030A">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2E030A">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33043">
        <w:t xml:space="preserve">  </w:t>
      </w:r>
      <w:r w:rsidR="00AC1081" w:rsidRPr="00BA06D5">
        <w:t>Ofertę należy złożyć w siedzibie Zamawiającego do dnia</w:t>
      </w:r>
      <w:r w:rsidR="002E030A">
        <w:t xml:space="preserve"> </w:t>
      </w:r>
      <w:r w:rsidR="00B72CAD">
        <w:rPr>
          <w:b/>
        </w:rPr>
        <w:t>17</w:t>
      </w:r>
      <w:r w:rsidR="0073478D">
        <w:rPr>
          <w:b/>
        </w:rPr>
        <w:t>.06</w:t>
      </w:r>
      <w:r w:rsidR="000E4CE9" w:rsidRPr="001D6680">
        <w:rPr>
          <w:b/>
        </w:rPr>
        <w:t>.2019</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533043">
        <w:t xml:space="preserve">  </w:t>
      </w:r>
      <w:r w:rsidR="00AC1081" w:rsidRPr="00BA06D5">
        <w:t xml:space="preserve">Otwarcie ofert </w:t>
      </w:r>
      <w:r w:rsidRPr="00BA06D5">
        <w:t xml:space="preserve">nastąpi dnia </w:t>
      </w:r>
      <w:r w:rsidR="00B72CAD">
        <w:rPr>
          <w:b/>
        </w:rPr>
        <w:t>17</w:t>
      </w:r>
      <w:r w:rsidR="0073478D">
        <w:rPr>
          <w:b/>
        </w:rPr>
        <w:t>.06</w:t>
      </w:r>
      <w:r w:rsidR="000E4CE9">
        <w:rPr>
          <w:b/>
        </w:rPr>
        <w:t>.2019</w:t>
      </w:r>
      <w:r w:rsidR="00F73816" w:rsidRPr="00BA06D5">
        <w:rPr>
          <w:b/>
        </w:rPr>
        <w:t xml:space="preserve"> r. o godz. 10:00</w:t>
      </w:r>
      <w:r w:rsidR="00C1251A">
        <w:rPr>
          <w:b/>
        </w:rPr>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C1251A">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205400" w:rsidRDefault="00AC1081" w:rsidP="000D5419">
      <w:pPr>
        <w:ind w:left="709" w:hanging="709"/>
        <w:jc w:val="both"/>
      </w:pPr>
      <w:r w:rsidRPr="00AC1081">
        <w:t xml:space="preserve">12.7. </w:t>
      </w:r>
      <w:r w:rsidRPr="00AC1081">
        <w:tab/>
        <w:t>Wykonawcy mogą uczestniczyć w otwarciu ofert.</w:t>
      </w:r>
    </w:p>
    <w:p w:rsidR="000D5419" w:rsidRPr="00AC1081" w:rsidRDefault="000D5419" w:rsidP="000D541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lastRenderedPageBreak/>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w:t>
      </w:r>
      <w:r w:rsidR="00C2670B">
        <w:t xml:space="preserve"> (jeżeli dotyczy)</w:t>
      </w:r>
      <w:r w:rsidR="00A24D03">
        <w:t>,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00C2670B">
        <w:t xml:space="preserve"> (jeżeli dotyczy)</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00C2670B">
        <w:t>(jeżeli dotyczy)</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00C2670B">
        <w:t xml:space="preserve"> (jeżeli dotyczy)</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BB13C9" w:rsidRPr="00AC1081" w:rsidRDefault="00AC1081" w:rsidP="00533043">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122A25" w:rsidP="007F654E">
      <w:pPr>
        <w:pStyle w:val="Akapitzlist"/>
        <w:numPr>
          <w:ilvl w:val="1"/>
          <w:numId w:val="29"/>
        </w:numPr>
        <w:ind w:left="567" w:hanging="567"/>
        <w:jc w:val="both"/>
      </w:pPr>
      <w:r w:rsidRPr="00122A25">
        <w:t xml:space="preserve">Przy wyborze oferty  Zamawiający </w:t>
      </w:r>
      <w:r w:rsidR="007F654E">
        <w:t>będzie się kierował</w:t>
      </w:r>
      <w:r w:rsidR="00C2670B">
        <w:t xml:space="preserve"> </w:t>
      </w:r>
      <w:r w:rsidRPr="00122A25">
        <w:t>następującymi kryteriami:</w:t>
      </w:r>
    </w:p>
    <w:p w:rsidR="00122A25" w:rsidRDefault="00122A25" w:rsidP="008D535D">
      <w:pPr>
        <w:numPr>
          <w:ilvl w:val="0"/>
          <w:numId w:val="3"/>
        </w:numPr>
        <w:tabs>
          <w:tab w:val="clear" w:pos="720"/>
        </w:tabs>
        <w:spacing w:after="0"/>
        <w:ind w:left="993"/>
        <w:jc w:val="both"/>
        <w:rPr>
          <w:b/>
        </w:rPr>
      </w:pPr>
      <w:r w:rsidRPr="00122A25">
        <w:rPr>
          <w:b/>
        </w:rPr>
        <w:t>Cena  -  60 %</w:t>
      </w:r>
    </w:p>
    <w:p w:rsidR="009768AA" w:rsidRDefault="009768AA" w:rsidP="008D535D">
      <w:pPr>
        <w:numPr>
          <w:ilvl w:val="0"/>
          <w:numId w:val="3"/>
        </w:numPr>
        <w:tabs>
          <w:tab w:val="clear" w:pos="720"/>
        </w:tabs>
        <w:spacing w:after="0"/>
        <w:ind w:left="993"/>
        <w:jc w:val="both"/>
        <w:rPr>
          <w:b/>
        </w:rPr>
      </w:pPr>
      <w:r w:rsidRPr="009768AA">
        <w:rPr>
          <w:b/>
        </w:rPr>
        <w:t>Parametry techniczno-użytkowe –  30 %</w:t>
      </w:r>
    </w:p>
    <w:p w:rsidR="009768AA" w:rsidRDefault="009768AA" w:rsidP="009768AA">
      <w:pPr>
        <w:numPr>
          <w:ilvl w:val="0"/>
          <w:numId w:val="3"/>
        </w:numPr>
        <w:tabs>
          <w:tab w:val="clear" w:pos="720"/>
        </w:tabs>
        <w:spacing w:after="0"/>
        <w:ind w:left="993"/>
        <w:jc w:val="both"/>
        <w:rPr>
          <w:b/>
          <w:bCs/>
        </w:rPr>
      </w:pPr>
      <w:r>
        <w:rPr>
          <w:b/>
          <w:bCs/>
        </w:rPr>
        <w:t>Termin dostawy -  1</w:t>
      </w:r>
      <w:r w:rsidR="008D535D" w:rsidRPr="008D535D">
        <w:rPr>
          <w:b/>
          <w:bCs/>
        </w:rPr>
        <w:t>0%</w:t>
      </w:r>
    </w:p>
    <w:p w:rsidR="009768AA" w:rsidRPr="009768AA" w:rsidRDefault="009768AA" w:rsidP="009768AA">
      <w:pPr>
        <w:spacing w:after="0"/>
        <w:ind w:left="993"/>
        <w:jc w:val="both"/>
        <w:rPr>
          <w:b/>
          <w:bCs/>
        </w:rPr>
      </w:pPr>
    </w:p>
    <w:p w:rsidR="009768AA" w:rsidRPr="00122A25" w:rsidRDefault="009768AA" w:rsidP="0061667B">
      <w:pPr>
        <w:spacing w:after="0"/>
        <w:ind w:left="993"/>
        <w:jc w:val="both"/>
        <w:rPr>
          <w:b/>
        </w:rPr>
      </w:pPr>
    </w:p>
    <w:p w:rsidR="00122A25" w:rsidRPr="00122A25" w:rsidRDefault="00122A25" w:rsidP="0061667B">
      <w:pPr>
        <w:numPr>
          <w:ilvl w:val="0"/>
          <w:numId w:val="30"/>
        </w:numPr>
        <w:tabs>
          <w:tab w:val="clear" w:pos="643"/>
        </w:tabs>
        <w:ind w:left="993"/>
        <w:jc w:val="both"/>
      </w:pPr>
      <w:r w:rsidRPr="00122A25">
        <w:t>w kryterium cena zostanie</w:t>
      </w:r>
      <w:r w:rsidR="008D535D">
        <w:t xml:space="preserve"> zastosowany  następujący wzór</w:t>
      </w:r>
      <w:r w:rsidRPr="00122A25">
        <w:t>:</w:t>
      </w:r>
    </w:p>
    <w:p w:rsidR="00122A25" w:rsidRPr="00122A25" w:rsidRDefault="00533043" w:rsidP="0061667B">
      <w:pPr>
        <w:jc w:val="both"/>
      </w:pPr>
      <w:r>
        <w:t xml:space="preserve">                          </w:t>
      </w:r>
      <w:r w:rsidR="00122A25" w:rsidRPr="00122A25">
        <w:t>cena oferty najkorzystniejszej</w:t>
      </w:r>
    </w:p>
    <w:p w:rsidR="00122A25" w:rsidRPr="00122A25" w:rsidRDefault="007905E2" w:rsidP="0061667B">
      <w:pPr>
        <w:spacing w:after="0"/>
        <w:jc w:val="both"/>
      </w:pPr>
      <w:r>
        <w:pict>
          <v:line id="_x0000_s1033" style="position:absolute;left:0;text-align:left;z-index:251661312" from="60.9pt,3.05pt" to="219.3pt,3.05pt" o:allowincell="f"/>
        </w:pict>
      </w:r>
      <w:r w:rsidR="00533043">
        <w:t xml:space="preserve">                                                                                                             </w:t>
      </w:r>
      <w:r w:rsidR="00122A25" w:rsidRPr="00122A25">
        <w:t>x 100 pkt. x waga</w:t>
      </w:r>
    </w:p>
    <w:p w:rsidR="00122A25" w:rsidRDefault="00533043" w:rsidP="0061667B">
      <w:pPr>
        <w:spacing w:after="0"/>
        <w:jc w:val="both"/>
      </w:pPr>
      <w:r>
        <w:lastRenderedPageBreak/>
        <w:t xml:space="preserve">                                     </w:t>
      </w:r>
      <w:r w:rsidR="00122A25" w:rsidRPr="00122A25">
        <w:t>cena oferty badanej</w:t>
      </w:r>
    </w:p>
    <w:p w:rsidR="009768AA" w:rsidRPr="009768AA" w:rsidRDefault="009768AA" w:rsidP="009768AA">
      <w:pPr>
        <w:tabs>
          <w:tab w:val="left" w:pos="984"/>
        </w:tabs>
        <w:spacing w:after="0"/>
        <w:jc w:val="both"/>
        <w:rPr>
          <w:b/>
        </w:rPr>
      </w:pPr>
      <w:r>
        <w:tab/>
      </w:r>
    </w:p>
    <w:p w:rsidR="009768AA" w:rsidRPr="009768AA" w:rsidRDefault="009768AA" w:rsidP="009768AA">
      <w:pPr>
        <w:tabs>
          <w:tab w:val="left" w:pos="984"/>
        </w:tabs>
        <w:spacing w:after="0"/>
        <w:jc w:val="both"/>
      </w:pPr>
    </w:p>
    <w:p w:rsidR="009768AA" w:rsidRPr="009768AA" w:rsidRDefault="009768AA" w:rsidP="009768AA">
      <w:pPr>
        <w:pStyle w:val="Akapitzlist"/>
        <w:numPr>
          <w:ilvl w:val="0"/>
          <w:numId w:val="30"/>
        </w:numPr>
        <w:tabs>
          <w:tab w:val="clear" w:pos="643"/>
        </w:tabs>
        <w:spacing w:after="0"/>
        <w:ind w:left="993"/>
        <w:jc w:val="both"/>
      </w:pPr>
      <w:r w:rsidRPr="009768AA">
        <w:t>w kryterium parametry techniczno-użytkowe z</w:t>
      </w:r>
      <w:r>
        <w:t xml:space="preserve">ostanie zastosowany następujący </w:t>
      </w:r>
      <w:r w:rsidRPr="009768AA">
        <w:t>wzór:</w:t>
      </w:r>
    </w:p>
    <w:p w:rsidR="009768AA" w:rsidRPr="009768AA" w:rsidRDefault="009768AA" w:rsidP="009768AA">
      <w:pPr>
        <w:tabs>
          <w:tab w:val="left" w:pos="984"/>
        </w:tabs>
        <w:spacing w:after="0"/>
        <w:jc w:val="both"/>
      </w:pPr>
    </w:p>
    <w:p w:rsidR="009768AA" w:rsidRPr="009768AA" w:rsidRDefault="009768AA" w:rsidP="009768AA">
      <w:pPr>
        <w:tabs>
          <w:tab w:val="left" w:pos="984"/>
        </w:tabs>
        <w:spacing w:after="0"/>
        <w:jc w:val="both"/>
      </w:pPr>
    </w:p>
    <w:p w:rsidR="009768AA" w:rsidRPr="009768AA" w:rsidRDefault="00E02EBE" w:rsidP="009768AA">
      <w:pPr>
        <w:tabs>
          <w:tab w:val="left" w:pos="984"/>
        </w:tabs>
        <w:spacing w:after="0"/>
        <w:jc w:val="both"/>
      </w:pPr>
      <w:r>
        <w:t xml:space="preserve">                          </w:t>
      </w:r>
      <w:r w:rsidR="00881FBA">
        <w:t xml:space="preserve"> ( P1 +P2 </w:t>
      </w:r>
      <w:r w:rsidR="009768AA" w:rsidRPr="009768AA">
        <w:t>) suma pkt. oferty badanej</w:t>
      </w:r>
    </w:p>
    <w:p w:rsidR="009768AA" w:rsidRPr="009768AA" w:rsidRDefault="007905E2" w:rsidP="009768AA">
      <w:pPr>
        <w:tabs>
          <w:tab w:val="left" w:pos="984"/>
        </w:tabs>
        <w:spacing w:after="0"/>
        <w:jc w:val="both"/>
      </w:pPr>
      <w:r>
        <w:pict>
          <v:line id="_x0000_s1034" style="position:absolute;left:0;text-align:left;z-index:251663360" from="29.7pt,3.05pt" to="300.6pt,4.55pt" o:allowincell="f"/>
        </w:pict>
      </w:r>
      <w:r w:rsidR="009768AA" w:rsidRPr="009768AA">
        <w:tab/>
      </w:r>
      <w:r w:rsidR="009768AA" w:rsidRPr="009768AA">
        <w:tab/>
      </w:r>
      <w:r w:rsidR="00E02EBE">
        <w:t xml:space="preserve">                                                                                                           </w:t>
      </w:r>
      <w:r w:rsidR="009768AA" w:rsidRPr="009768AA">
        <w:t>x 100 pkt. x waga</w:t>
      </w:r>
    </w:p>
    <w:p w:rsidR="009768AA" w:rsidRPr="009768AA" w:rsidRDefault="00E02EBE" w:rsidP="009768AA">
      <w:pPr>
        <w:tabs>
          <w:tab w:val="left" w:pos="984"/>
        </w:tabs>
        <w:spacing w:after="0"/>
        <w:jc w:val="both"/>
      </w:pPr>
      <w:r>
        <w:t xml:space="preserve">                            </w:t>
      </w:r>
      <w:r w:rsidR="009768AA" w:rsidRPr="009768AA">
        <w:t>suma punktów oferty najkorzystniejszej</w:t>
      </w:r>
    </w:p>
    <w:p w:rsidR="009768AA" w:rsidRDefault="009768AA" w:rsidP="009768AA">
      <w:pPr>
        <w:tabs>
          <w:tab w:val="left" w:pos="984"/>
        </w:tabs>
        <w:spacing w:after="0"/>
        <w:jc w:val="both"/>
      </w:pPr>
    </w:p>
    <w:p w:rsidR="009768AA" w:rsidRPr="0061667B" w:rsidRDefault="009768AA" w:rsidP="0061667B">
      <w:pPr>
        <w:spacing w:after="0"/>
        <w:jc w:val="both"/>
      </w:pPr>
    </w:p>
    <w:p w:rsidR="00122A25" w:rsidRPr="0061667B" w:rsidRDefault="00122A25" w:rsidP="00122A25">
      <w:pPr>
        <w:numPr>
          <w:ilvl w:val="0"/>
          <w:numId w:val="30"/>
        </w:numPr>
        <w:tabs>
          <w:tab w:val="clear" w:pos="643"/>
        </w:tabs>
        <w:ind w:left="993"/>
        <w:jc w:val="both"/>
        <w:rPr>
          <w:bCs/>
          <w:i/>
        </w:rPr>
      </w:pPr>
      <w:r w:rsidRPr="00122A25">
        <w:rPr>
          <w:bCs/>
          <w:i/>
        </w:rPr>
        <w:t>w kryterium termin dostawy  zostanie</w:t>
      </w:r>
      <w:r w:rsidR="008D535D">
        <w:rPr>
          <w:bCs/>
          <w:i/>
        </w:rPr>
        <w:t xml:space="preserve"> zastosowany  następujący wzór</w:t>
      </w:r>
      <w:r w:rsidRPr="00122A25">
        <w:rPr>
          <w:bCs/>
          <w:i/>
        </w:rPr>
        <w:t>:</w:t>
      </w:r>
    </w:p>
    <w:p w:rsidR="0061667B" w:rsidRPr="00B806AB" w:rsidRDefault="0061667B" w:rsidP="0061667B">
      <w:pPr>
        <w:spacing w:after="0"/>
        <w:ind w:left="709"/>
        <w:jc w:val="both"/>
        <w:rPr>
          <w:bCs/>
        </w:rPr>
      </w:pPr>
      <w:r w:rsidRPr="00B806AB">
        <w:rPr>
          <w:bCs/>
        </w:rPr>
        <w:t>(a)</w:t>
      </w:r>
      <w:r w:rsidRPr="00B806AB">
        <w:rPr>
          <w:bCs/>
        </w:rPr>
        <w:tab/>
        <w:t>do 3</w:t>
      </w:r>
      <w:r w:rsidR="00575616">
        <w:rPr>
          <w:bCs/>
        </w:rPr>
        <w:t xml:space="preserve"> dni roboczych – 1</w:t>
      </w:r>
      <w:r w:rsidRPr="00B806AB">
        <w:rPr>
          <w:bCs/>
        </w:rPr>
        <w:t>0 punktów</w:t>
      </w:r>
    </w:p>
    <w:p w:rsidR="00122A25" w:rsidRDefault="0061667B" w:rsidP="0010513A">
      <w:pPr>
        <w:spacing w:after="0"/>
        <w:ind w:left="709"/>
        <w:jc w:val="both"/>
        <w:rPr>
          <w:bCs/>
        </w:rPr>
      </w:pPr>
      <w:r w:rsidRPr="00B806AB">
        <w:rPr>
          <w:bCs/>
        </w:rPr>
        <w:t>(b)</w:t>
      </w:r>
      <w:r w:rsidRPr="00B806AB">
        <w:rPr>
          <w:bCs/>
        </w:rPr>
        <w:tab/>
        <w:t>do 5 dni roboczych –  0 punktów</w:t>
      </w:r>
    </w:p>
    <w:p w:rsidR="0010513A" w:rsidRPr="0010513A" w:rsidRDefault="0010513A" w:rsidP="0010513A">
      <w:pPr>
        <w:spacing w:after="0"/>
        <w:ind w:left="709"/>
        <w:jc w:val="both"/>
        <w:rPr>
          <w:bCs/>
        </w:rPr>
      </w:pPr>
    </w:p>
    <w:p w:rsidR="00122A25" w:rsidRPr="0061667B" w:rsidRDefault="009C79EB" w:rsidP="0061667B">
      <w:pPr>
        <w:ind w:left="709"/>
        <w:jc w:val="both"/>
        <w:rPr>
          <w:bCs/>
        </w:rPr>
      </w:pPr>
      <w:r>
        <w:rPr>
          <w:b/>
          <w:bCs/>
        </w:rPr>
        <w:t>Uwaga</w:t>
      </w:r>
      <w:r w:rsidR="00122A25" w:rsidRPr="00122A25">
        <w:rPr>
          <w:b/>
          <w:bCs/>
        </w:rPr>
        <w:t>:</w:t>
      </w:r>
      <w:r w:rsidR="00122A25" w:rsidRPr="00122A25">
        <w:rPr>
          <w:bCs/>
        </w:rPr>
        <w:t xml:space="preserve"> Dopuszcza się zaoferowanie maksymalnego terminu dostawy zamówionych towarów 5 dni od złożenia zamówienia.</w:t>
      </w:r>
    </w:p>
    <w:p w:rsidR="00122A25" w:rsidRPr="00122A25" w:rsidRDefault="00122A25" w:rsidP="009C79EB">
      <w:pPr>
        <w:spacing w:after="0"/>
        <w:ind w:left="709"/>
        <w:jc w:val="both"/>
        <w:rPr>
          <w:b/>
        </w:rPr>
      </w:pPr>
      <w:r w:rsidRPr="00122A25">
        <w:rPr>
          <w:b/>
          <w:bCs/>
        </w:rPr>
        <w:t>Wartość ofert</w:t>
      </w:r>
      <w:r w:rsidRPr="00122A25">
        <w:rPr>
          <w:b/>
        </w:rPr>
        <w:t>y będzie obliczana wg wzoru : W = C+</w:t>
      </w:r>
      <w:r w:rsidR="009768AA">
        <w:rPr>
          <w:b/>
        </w:rPr>
        <w:t>P+</w:t>
      </w:r>
      <w:r w:rsidRPr="00122A25">
        <w:rPr>
          <w:b/>
        </w:rPr>
        <w:t>T</w:t>
      </w:r>
    </w:p>
    <w:p w:rsidR="00122A25" w:rsidRPr="00122A25" w:rsidRDefault="00122A25" w:rsidP="009C79EB">
      <w:pPr>
        <w:spacing w:after="0"/>
        <w:ind w:left="709"/>
        <w:jc w:val="both"/>
      </w:pPr>
      <w:r w:rsidRPr="00122A25">
        <w:t>gdzie :</w:t>
      </w:r>
    </w:p>
    <w:p w:rsidR="00122A25" w:rsidRDefault="00122A25" w:rsidP="009C79EB">
      <w:pPr>
        <w:spacing w:after="0"/>
        <w:ind w:left="709"/>
        <w:jc w:val="both"/>
        <w:rPr>
          <w:bCs/>
        </w:rPr>
      </w:pPr>
      <w:r w:rsidRPr="00122A25">
        <w:rPr>
          <w:b/>
          <w:bCs/>
        </w:rPr>
        <w:t xml:space="preserve">C - </w:t>
      </w:r>
      <w:r w:rsidRPr="00122A25">
        <w:rPr>
          <w:bCs/>
        </w:rPr>
        <w:t>cena oferty</w:t>
      </w:r>
    </w:p>
    <w:p w:rsidR="009768AA" w:rsidRPr="00122A25" w:rsidRDefault="009768AA" w:rsidP="009C79EB">
      <w:pPr>
        <w:spacing w:after="0"/>
        <w:ind w:left="709"/>
        <w:jc w:val="both"/>
        <w:rPr>
          <w:b/>
          <w:bCs/>
        </w:rPr>
      </w:pPr>
      <w:r>
        <w:rPr>
          <w:b/>
          <w:bCs/>
        </w:rPr>
        <w:t xml:space="preserve">P- </w:t>
      </w:r>
      <w:r w:rsidRPr="009768AA">
        <w:rPr>
          <w:bCs/>
        </w:rPr>
        <w:t>parametry techniczno-użytkowe</w:t>
      </w:r>
    </w:p>
    <w:p w:rsidR="00122A25" w:rsidRPr="00122A25" w:rsidRDefault="00122A25" w:rsidP="009C79EB">
      <w:pPr>
        <w:spacing w:after="0"/>
        <w:ind w:left="709"/>
        <w:jc w:val="both"/>
        <w:rPr>
          <w:bCs/>
        </w:rPr>
      </w:pPr>
      <w:r w:rsidRPr="00122A25">
        <w:rPr>
          <w:b/>
          <w:bCs/>
        </w:rPr>
        <w:t xml:space="preserve">T - </w:t>
      </w:r>
      <w:r w:rsidRPr="00122A25">
        <w:rPr>
          <w:bCs/>
        </w:rPr>
        <w:t>Termin dostawy</w:t>
      </w:r>
    </w:p>
    <w:p w:rsidR="00122A25" w:rsidRPr="00AC1081" w:rsidRDefault="00122A25" w:rsidP="00E7752F">
      <w:pPr>
        <w:jc w:val="both"/>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w:t>
      </w:r>
      <w:r w:rsidR="00C2670B">
        <w:t xml:space="preserve">(jeżeli dotyczy) </w:t>
      </w:r>
      <w:r w:rsidR="00AC1081" w:rsidRPr="00AC1081">
        <w:t xml:space="preserve">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7F654E" w:rsidP="00703BB8">
      <w:pPr>
        <w:spacing w:after="0"/>
        <w:ind w:left="709" w:hanging="709"/>
        <w:jc w:val="both"/>
      </w:pPr>
      <w:r>
        <w:t>14.4</w:t>
      </w:r>
      <w:r w:rsidR="00AC1081" w:rsidRPr="00AC1081">
        <w:t>.</w:t>
      </w:r>
      <w:r w:rsidR="00AC1081" w:rsidRPr="00AC1081">
        <w:tab/>
        <w:t>Ocena ofert zostanie</w:t>
      </w:r>
      <w:r w:rsidR="00107960">
        <w:t xml:space="preserve"> dokonana oddzielnie dla każdej</w:t>
      </w:r>
      <w:r w:rsidR="00C2670B">
        <w:t xml:space="preserve"> </w:t>
      </w:r>
      <w:r w:rsidR="00107960" w:rsidRPr="00107960">
        <w:t>Części</w:t>
      </w:r>
      <w:r w:rsidR="00C2670B">
        <w:t xml:space="preserve"> (jeżeli dotyczy).</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 xml:space="preserve">przedłożyć </w:t>
      </w:r>
      <w:proofErr w:type="spellStart"/>
      <w:r w:rsidR="0079718A">
        <w:t>Zamawiającemu</w:t>
      </w:r>
      <w:r w:rsidRPr="00AC1081">
        <w:t>umowę</w:t>
      </w:r>
      <w:proofErr w:type="spellEnd"/>
      <w:r w:rsidRPr="00AC1081">
        <w:t xml:space="preserve">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lastRenderedPageBreak/>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lastRenderedPageBreak/>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1E5C24">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E02EBE">
        <w:rPr>
          <w:rFonts w:cstheme="minorHAnsi"/>
          <w:bCs/>
          <w:i/>
        </w:rPr>
        <w:t>na</w:t>
      </w:r>
      <w:r w:rsidR="004E4A30" w:rsidRPr="00E02EBE">
        <w:rPr>
          <w:rFonts w:cstheme="minorHAnsi"/>
          <w:bCs/>
        </w:rPr>
        <w:t xml:space="preserve"> dostawę </w:t>
      </w:r>
      <w:r w:rsidR="00E02EBE" w:rsidRPr="00E02EBE">
        <w:t>odczynników do biochemii wraz z dzierżawą analizatora</w:t>
      </w:r>
      <w:r w:rsidRPr="00E02EBE">
        <w:rPr>
          <w:rFonts w:cstheme="minorHAnsi"/>
          <w:bCs/>
        </w:rPr>
        <w:t xml:space="preserve">, </w:t>
      </w:r>
      <w:r w:rsidRPr="00AA5523">
        <w:rPr>
          <w:rFonts w:cstheme="minorHAnsi"/>
          <w:bCs/>
        </w:rPr>
        <w:t xml:space="preserve">numer </w:t>
      </w:r>
      <w:r w:rsidR="004E4A30">
        <w:rPr>
          <w:rFonts w:cstheme="minorHAnsi"/>
          <w:bCs/>
        </w:rPr>
        <w:t xml:space="preserve">SP ZOZ </w:t>
      </w:r>
      <w:r w:rsidR="003978A9">
        <w:rPr>
          <w:rFonts w:cstheme="minorHAnsi"/>
          <w:bCs/>
        </w:rPr>
        <w:t>NZZP II 240</w:t>
      </w:r>
      <w:r w:rsidR="00E02EBE">
        <w:rPr>
          <w:rFonts w:cstheme="minorHAnsi"/>
          <w:bCs/>
        </w:rPr>
        <w:t>0/20</w:t>
      </w:r>
      <w:r w:rsidR="004E4A30" w:rsidRPr="00604425">
        <w:rPr>
          <w:rFonts w:cstheme="minorHAnsi"/>
          <w:bCs/>
        </w:rPr>
        <w:t>/19</w:t>
      </w:r>
      <w:r w:rsidR="00E02EBE">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 xml:space="preserve">ówień publicznych (Dz. U. z 2018 r. poz. 1986 z </w:t>
      </w:r>
      <w:proofErr w:type="spellStart"/>
      <w:r w:rsidR="00604425">
        <w:rPr>
          <w:rFonts w:cstheme="minorHAnsi"/>
          <w:bCs/>
        </w:rPr>
        <w:t>późn</w:t>
      </w:r>
      <w:proofErr w:type="spellEnd"/>
      <w:r w:rsidR="00604425">
        <w:rPr>
          <w:rFonts w:cstheme="minorHAnsi"/>
          <w:bCs/>
        </w:rPr>
        <w:t>. zm.</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lastRenderedPageBreak/>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proofErr w:type="spellStart"/>
      <w:r w:rsidRPr="00A01CC6">
        <w:rPr>
          <w:rFonts w:ascii="Arial" w:hAnsi="Arial"/>
          <w:bCs/>
          <w:i/>
          <w:sz w:val="18"/>
          <w:szCs w:val="18"/>
        </w:rPr>
        <w:t>Wyjaśnienie:skorzystanie</w:t>
      </w:r>
      <w:proofErr w:type="spellEnd"/>
      <w:r w:rsidRPr="00A01CC6">
        <w:rPr>
          <w:rFonts w:ascii="Arial" w:hAnsi="Arial"/>
          <w:bCs/>
          <w:i/>
          <w:sz w:val="18"/>
          <w:szCs w:val="18"/>
        </w:rPr>
        <w:t xml:space="preserv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1 – </w:t>
      </w:r>
      <w:r w:rsidR="00E255AE">
        <w:t xml:space="preserve">  </w:t>
      </w:r>
      <w:r w:rsidRPr="00AC1081">
        <w:t xml:space="preserve"> 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00AF5AA7">
        <w:t xml:space="preserve"> – parametry techniczne</w:t>
      </w:r>
    </w:p>
    <w:p w:rsidR="00FC15F1" w:rsidRPr="00AC1081" w:rsidRDefault="00FC15F1" w:rsidP="00F17CA0">
      <w:pPr>
        <w:spacing w:after="0"/>
        <w:jc w:val="both"/>
      </w:pPr>
      <w:r w:rsidRPr="00AC1081">
        <w:t xml:space="preserve">Załącznik nr </w:t>
      </w:r>
      <w:r w:rsidR="0013441A">
        <w:t>3</w:t>
      </w:r>
      <w:r w:rsidRPr="00AC1081">
        <w:t xml:space="preserve"> - </w:t>
      </w:r>
      <w:r w:rsidR="00E255AE">
        <w:t xml:space="preserve">    </w:t>
      </w:r>
      <w:r w:rsidRPr="003C276B">
        <w:t>Oświadczenie o przynależności lub braku przynależności grupy kapitałowej;</w:t>
      </w:r>
    </w:p>
    <w:p w:rsidR="00FC15F1" w:rsidRDefault="0013441A" w:rsidP="00F17CA0">
      <w:pPr>
        <w:spacing w:after="0"/>
        <w:jc w:val="both"/>
      </w:pPr>
      <w:r>
        <w:t>Załącznik nr  4</w:t>
      </w:r>
      <w:r w:rsidR="00FC15F1" w:rsidRPr="00AC1081">
        <w:t xml:space="preserve">– </w:t>
      </w:r>
      <w:r w:rsidR="00E255AE">
        <w:t xml:space="preserve">   </w:t>
      </w:r>
      <w:r w:rsidR="00FC15F1">
        <w:t>Oświadczenie z art. 24</w:t>
      </w:r>
      <w:r w:rsidR="00FC15F1" w:rsidRPr="00AC1081">
        <w:t>.</w:t>
      </w:r>
    </w:p>
    <w:p w:rsidR="00010AE1" w:rsidRDefault="00FC15F1" w:rsidP="00B33C3A">
      <w:pPr>
        <w:spacing w:after="0"/>
        <w:jc w:val="both"/>
      </w:pPr>
      <w:r w:rsidRPr="00C959C2">
        <w:t>Załącznik</w:t>
      </w:r>
      <w:r w:rsidR="0013441A">
        <w:t xml:space="preserve"> nr  5</w:t>
      </w:r>
      <w:r>
        <w:t xml:space="preserve"> –  </w:t>
      </w:r>
      <w:r w:rsidR="00E255AE">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5E2" w:rsidRDefault="007905E2" w:rsidP="006B347E">
      <w:pPr>
        <w:spacing w:after="0" w:line="240" w:lineRule="auto"/>
      </w:pPr>
      <w:r>
        <w:separator/>
      </w:r>
    </w:p>
  </w:endnote>
  <w:endnote w:type="continuationSeparator" w:id="0">
    <w:p w:rsidR="007905E2" w:rsidRDefault="007905E2"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466035" w:rsidP="00BC64E9">
        <w:pPr>
          <w:pStyle w:val="Stopka"/>
          <w:jc w:val="right"/>
        </w:pPr>
        <w:r>
          <w:fldChar w:fldCharType="begin"/>
        </w:r>
        <w:r w:rsidR="00BC64E9">
          <w:instrText>PAGE   \* MERGEFORMAT</w:instrText>
        </w:r>
        <w:r>
          <w:fldChar w:fldCharType="separate"/>
        </w:r>
        <w:r w:rsidR="00C046A5">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5E2" w:rsidRDefault="007905E2" w:rsidP="006B347E">
      <w:pPr>
        <w:spacing w:after="0" w:line="240" w:lineRule="auto"/>
      </w:pPr>
      <w:r>
        <w:separator/>
      </w:r>
    </w:p>
  </w:footnote>
  <w:footnote w:type="continuationSeparator" w:id="0">
    <w:p w:rsidR="007905E2" w:rsidRDefault="007905E2"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1F08DE">
      <w:rPr>
        <w:rFonts w:ascii="Arial" w:hAnsi="Arial"/>
        <w:noProof/>
        <w:lang w:eastAsia="pl-PL"/>
      </w:rPr>
      <w:t>2400/20</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04E59"/>
    <w:rsid w:val="00010AE1"/>
    <w:rsid w:val="000123E2"/>
    <w:rsid w:val="0001495C"/>
    <w:rsid w:val="00015312"/>
    <w:rsid w:val="0002005A"/>
    <w:rsid w:val="00021315"/>
    <w:rsid w:val="00023B68"/>
    <w:rsid w:val="000258A3"/>
    <w:rsid w:val="00027AE9"/>
    <w:rsid w:val="000314E4"/>
    <w:rsid w:val="00031DFE"/>
    <w:rsid w:val="00031F6F"/>
    <w:rsid w:val="00034625"/>
    <w:rsid w:val="00035D31"/>
    <w:rsid w:val="000378AC"/>
    <w:rsid w:val="000428AA"/>
    <w:rsid w:val="00045A8A"/>
    <w:rsid w:val="00046AF7"/>
    <w:rsid w:val="00050080"/>
    <w:rsid w:val="00053167"/>
    <w:rsid w:val="00053FB4"/>
    <w:rsid w:val="00055719"/>
    <w:rsid w:val="00055AE5"/>
    <w:rsid w:val="00062334"/>
    <w:rsid w:val="0006523E"/>
    <w:rsid w:val="00067AB4"/>
    <w:rsid w:val="000705FF"/>
    <w:rsid w:val="00071960"/>
    <w:rsid w:val="00073BF4"/>
    <w:rsid w:val="00075457"/>
    <w:rsid w:val="00076549"/>
    <w:rsid w:val="00076E3A"/>
    <w:rsid w:val="00077922"/>
    <w:rsid w:val="00082A3D"/>
    <w:rsid w:val="0008363D"/>
    <w:rsid w:val="000841D8"/>
    <w:rsid w:val="00084B81"/>
    <w:rsid w:val="00084F18"/>
    <w:rsid w:val="0008627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608B"/>
    <w:rsid w:val="000C7D25"/>
    <w:rsid w:val="000D0715"/>
    <w:rsid w:val="000D0F5F"/>
    <w:rsid w:val="000D1CA1"/>
    <w:rsid w:val="000D35D4"/>
    <w:rsid w:val="000D4EC7"/>
    <w:rsid w:val="000D5419"/>
    <w:rsid w:val="000D59AC"/>
    <w:rsid w:val="000E4CD6"/>
    <w:rsid w:val="000E4CE9"/>
    <w:rsid w:val="000E5952"/>
    <w:rsid w:val="000E6168"/>
    <w:rsid w:val="000E734D"/>
    <w:rsid w:val="000F2349"/>
    <w:rsid w:val="000F2DC9"/>
    <w:rsid w:val="000F65E6"/>
    <w:rsid w:val="0010079A"/>
    <w:rsid w:val="00100C06"/>
    <w:rsid w:val="00103546"/>
    <w:rsid w:val="0010513A"/>
    <w:rsid w:val="00106D6C"/>
    <w:rsid w:val="00107960"/>
    <w:rsid w:val="0011150D"/>
    <w:rsid w:val="00113D49"/>
    <w:rsid w:val="00114ACC"/>
    <w:rsid w:val="00122A25"/>
    <w:rsid w:val="00123516"/>
    <w:rsid w:val="001236AA"/>
    <w:rsid w:val="001248C5"/>
    <w:rsid w:val="0012583E"/>
    <w:rsid w:val="00125CB8"/>
    <w:rsid w:val="00125DCF"/>
    <w:rsid w:val="00130E41"/>
    <w:rsid w:val="001311EF"/>
    <w:rsid w:val="00131A84"/>
    <w:rsid w:val="0013283D"/>
    <w:rsid w:val="001336D0"/>
    <w:rsid w:val="0013441A"/>
    <w:rsid w:val="001359CD"/>
    <w:rsid w:val="00137E03"/>
    <w:rsid w:val="00140BA8"/>
    <w:rsid w:val="0014146D"/>
    <w:rsid w:val="001420F8"/>
    <w:rsid w:val="00143149"/>
    <w:rsid w:val="00146B0B"/>
    <w:rsid w:val="001472FD"/>
    <w:rsid w:val="00153007"/>
    <w:rsid w:val="001545A9"/>
    <w:rsid w:val="00160021"/>
    <w:rsid w:val="00161EC1"/>
    <w:rsid w:val="00164114"/>
    <w:rsid w:val="00164AFE"/>
    <w:rsid w:val="00164CC8"/>
    <w:rsid w:val="001656FB"/>
    <w:rsid w:val="00177C85"/>
    <w:rsid w:val="00177D9B"/>
    <w:rsid w:val="00180D1F"/>
    <w:rsid w:val="00181062"/>
    <w:rsid w:val="001814E9"/>
    <w:rsid w:val="00181B2C"/>
    <w:rsid w:val="00182F15"/>
    <w:rsid w:val="00185926"/>
    <w:rsid w:val="0018713B"/>
    <w:rsid w:val="001925AF"/>
    <w:rsid w:val="001928E1"/>
    <w:rsid w:val="0019393A"/>
    <w:rsid w:val="00193B7B"/>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D43"/>
    <w:rsid w:val="001E2C1C"/>
    <w:rsid w:val="001E2E62"/>
    <w:rsid w:val="001E5C24"/>
    <w:rsid w:val="001E7C48"/>
    <w:rsid w:val="001F013F"/>
    <w:rsid w:val="001F02C0"/>
    <w:rsid w:val="001F08DE"/>
    <w:rsid w:val="001F13F1"/>
    <w:rsid w:val="001F4CE3"/>
    <w:rsid w:val="0020152A"/>
    <w:rsid w:val="00201DD4"/>
    <w:rsid w:val="00203AEE"/>
    <w:rsid w:val="00205400"/>
    <w:rsid w:val="0021053E"/>
    <w:rsid w:val="00211D68"/>
    <w:rsid w:val="00213522"/>
    <w:rsid w:val="0021368C"/>
    <w:rsid w:val="0021471A"/>
    <w:rsid w:val="00214C6F"/>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42376"/>
    <w:rsid w:val="00244359"/>
    <w:rsid w:val="002474F9"/>
    <w:rsid w:val="002477E9"/>
    <w:rsid w:val="00250842"/>
    <w:rsid w:val="00252110"/>
    <w:rsid w:val="002559F8"/>
    <w:rsid w:val="00255A16"/>
    <w:rsid w:val="00264BCB"/>
    <w:rsid w:val="00266874"/>
    <w:rsid w:val="00275EB7"/>
    <w:rsid w:val="002762AE"/>
    <w:rsid w:val="00280CA3"/>
    <w:rsid w:val="00285EB2"/>
    <w:rsid w:val="0028727A"/>
    <w:rsid w:val="002874BE"/>
    <w:rsid w:val="00293941"/>
    <w:rsid w:val="002951E6"/>
    <w:rsid w:val="00295A2D"/>
    <w:rsid w:val="00296FD7"/>
    <w:rsid w:val="002A2668"/>
    <w:rsid w:val="002A2F5A"/>
    <w:rsid w:val="002A3586"/>
    <w:rsid w:val="002A44B6"/>
    <w:rsid w:val="002A4EE6"/>
    <w:rsid w:val="002A7467"/>
    <w:rsid w:val="002A75E2"/>
    <w:rsid w:val="002B31FA"/>
    <w:rsid w:val="002B4324"/>
    <w:rsid w:val="002B4728"/>
    <w:rsid w:val="002C062D"/>
    <w:rsid w:val="002C080E"/>
    <w:rsid w:val="002C7DA9"/>
    <w:rsid w:val="002D01BB"/>
    <w:rsid w:val="002D11FA"/>
    <w:rsid w:val="002D1F41"/>
    <w:rsid w:val="002D266A"/>
    <w:rsid w:val="002D49CB"/>
    <w:rsid w:val="002D49F9"/>
    <w:rsid w:val="002D5DF1"/>
    <w:rsid w:val="002E030A"/>
    <w:rsid w:val="002E08E1"/>
    <w:rsid w:val="002E0C76"/>
    <w:rsid w:val="002E290F"/>
    <w:rsid w:val="002E3929"/>
    <w:rsid w:val="002E39F3"/>
    <w:rsid w:val="002E52D5"/>
    <w:rsid w:val="002E5561"/>
    <w:rsid w:val="002E5770"/>
    <w:rsid w:val="002E57E8"/>
    <w:rsid w:val="002E61F8"/>
    <w:rsid w:val="002E7617"/>
    <w:rsid w:val="002F0F0D"/>
    <w:rsid w:val="002F2633"/>
    <w:rsid w:val="002F2D26"/>
    <w:rsid w:val="002F3EEB"/>
    <w:rsid w:val="003026EA"/>
    <w:rsid w:val="003038B0"/>
    <w:rsid w:val="00303E3B"/>
    <w:rsid w:val="00303F0E"/>
    <w:rsid w:val="003101AD"/>
    <w:rsid w:val="003111E7"/>
    <w:rsid w:val="0031240D"/>
    <w:rsid w:val="003157CA"/>
    <w:rsid w:val="003217F2"/>
    <w:rsid w:val="00325019"/>
    <w:rsid w:val="00327149"/>
    <w:rsid w:val="00327E0D"/>
    <w:rsid w:val="00330AAD"/>
    <w:rsid w:val="00330E96"/>
    <w:rsid w:val="00331F74"/>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6615"/>
    <w:rsid w:val="00372073"/>
    <w:rsid w:val="0037296B"/>
    <w:rsid w:val="00372E63"/>
    <w:rsid w:val="003737BC"/>
    <w:rsid w:val="00374615"/>
    <w:rsid w:val="00377A97"/>
    <w:rsid w:val="00377B31"/>
    <w:rsid w:val="0038140C"/>
    <w:rsid w:val="00381DDE"/>
    <w:rsid w:val="00382700"/>
    <w:rsid w:val="00382752"/>
    <w:rsid w:val="00382D5C"/>
    <w:rsid w:val="00386C50"/>
    <w:rsid w:val="00387DBD"/>
    <w:rsid w:val="003925BE"/>
    <w:rsid w:val="00392B18"/>
    <w:rsid w:val="00393D5F"/>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5BD5"/>
    <w:rsid w:val="003C74D6"/>
    <w:rsid w:val="003C7633"/>
    <w:rsid w:val="003C7638"/>
    <w:rsid w:val="003D15B1"/>
    <w:rsid w:val="003D2865"/>
    <w:rsid w:val="003D3A3D"/>
    <w:rsid w:val="003D5438"/>
    <w:rsid w:val="003D680E"/>
    <w:rsid w:val="003D76C1"/>
    <w:rsid w:val="003E50C2"/>
    <w:rsid w:val="003F0DFE"/>
    <w:rsid w:val="003F1532"/>
    <w:rsid w:val="003F3958"/>
    <w:rsid w:val="003F5EAC"/>
    <w:rsid w:val="003F65D7"/>
    <w:rsid w:val="003F7704"/>
    <w:rsid w:val="00401E0A"/>
    <w:rsid w:val="00402B4D"/>
    <w:rsid w:val="0040355F"/>
    <w:rsid w:val="00405F6F"/>
    <w:rsid w:val="0040606F"/>
    <w:rsid w:val="004073D2"/>
    <w:rsid w:val="00410262"/>
    <w:rsid w:val="00410712"/>
    <w:rsid w:val="0041320D"/>
    <w:rsid w:val="0041393C"/>
    <w:rsid w:val="0041399A"/>
    <w:rsid w:val="004139EE"/>
    <w:rsid w:val="004170EB"/>
    <w:rsid w:val="00421D1B"/>
    <w:rsid w:val="004220B2"/>
    <w:rsid w:val="00426214"/>
    <w:rsid w:val="00430870"/>
    <w:rsid w:val="004311FE"/>
    <w:rsid w:val="0043155D"/>
    <w:rsid w:val="00433414"/>
    <w:rsid w:val="00440232"/>
    <w:rsid w:val="0044094F"/>
    <w:rsid w:val="00440FA4"/>
    <w:rsid w:val="00441B01"/>
    <w:rsid w:val="00441DA8"/>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6035"/>
    <w:rsid w:val="00466538"/>
    <w:rsid w:val="00466EF5"/>
    <w:rsid w:val="00470ECB"/>
    <w:rsid w:val="00475B49"/>
    <w:rsid w:val="004763D6"/>
    <w:rsid w:val="0048101A"/>
    <w:rsid w:val="00481E66"/>
    <w:rsid w:val="004840EB"/>
    <w:rsid w:val="0048565D"/>
    <w:rsid w:val="004858F9"/>
    <w:rsid w:val="00486B3C"/>
    <w:rsid w:val="0048719B"/>
    <w:rsid w:val="00491C00"/>
    <w:rsid w:val="00491C62"/>
    <w:rsid w:val="00493066"/>
    <w:rsid w:val="00494AAC"/>
    <w:rsid w:val="00497FE7"/>
    <w:rsid w:val="004A0147"/>
    <w:rsid w:val="004A067F"/>
    <w:rsid w:val="004A1784"/>
    <w:rsid w:val="004A6C74"/>
    <w:rsid w:val="004A7D8C"/>
    <w:rsid w:val="004B0074"/>
    <w:rsid w:val="004B0120"/>
    <w:rsid w:val="004B0B03"/>
    <w:rsid w:val="004B0DC9"/>
    <w:rsid w:val="004B29C6"/>
    <w:rsid w:val="004C5AE0"/>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7C6A"/>
    <w:rsid w:val="00512BF6"/>
    <w:rsid w:val="00512CB9"/>
    <w:rsid w:val="0051479D"/>
    <w:rsid w:val="00514FF7"/>
    <w:rsid w:val="00517BCA"/>
    <w:rsid w:val="00522DB4"/>
    <w:rsid w:val="00525B83"/>
    <w:rsid w:val="00527F95"/>
    <w:rsid w:val="005305F3"/>
    <w:rsid w:val="00530918"/>
    <w:rsid w:val="00530F12"/>
    <w:rsid w:val="005329CA"/>
    <w:rsid w:val="00533043"/>
    <w:rsid w:val="00533DAA"/>
    <w:rsid w:val="00534176"/>
    <w:rsid w:val="0053418E"/>
    <w:rsid w:val="00536A73"/>
    <w:rsid w:val="00536B18"/>
    <w:rsid w:val="00537F0F"/>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67E4F"/>
    <w:rsid w:val="00570B12"/>
    <w:rsid w:val="0057149A"/>
    <w:rsid w:val="00575616"/>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A073F"/>
    <w:rsid w:val="005A27C4"/>
    <w:rsid w:val="005A2868"/>
    <w:rsid w:val="005A2B20"/>
    <w:rsid w:val="005A3DBF"/>
    <w:rsid w:val="005A63CD"/>
    <w:rsid w:val="005A7424"/>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E7E5B"/>
    <w:rsid w:val="005F11E8"/>
    <w:rsid w:val="005F5001"/>
    <w:rsid w:val="005F5A65"/>
    <w:rsid w:val="005F6F0A"/>
    <w:rsid w:val="00600840"/>
    <w:rsid w:val="006009B5"/>
    <w:rsid w:val="00603462"/>
    <w:rsid w:val="00603CB6"/>
    <w:rsid w:val="00604425"/>
    <w:rsid w:val="00605271"/>
    <w:rsid w:val="00605AA3"/>
    <w:rsid w:val="006076DE"/>
    <w:rsid w:val="00613168"/>
    <w:rsid w:val="00613481"/>
    <w:rsid w:val="006147D0"/>
    <w:rsid w:val="0061539E"/>
    <w:rsid w:val="00615767"/>
    <w:rsid w:val="0061667B"/>
    <w:rsid w:val="00616D3B"/>
    <w:rsid w:val="006200CE"/>
    <w:rsid w:val="0062056F"/>
    <w:rsid w:val="00621CFC"/>
    <w:rsid w:val="006258B2"/>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208F"/>
    <w:rsid w:val="00654D61"/>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0E25"/>
    <w:rsid w:val="00692590"/>
    <w:rsid w:val="0069422B"/>
    <w:rsid w:val="00695D3F"/>
    <w:rsid w:val="00697043"/>
    <w:rsid w:val="006A0093"/>
    <w:rsid w:val="006A40AD"/>
    <w:rsid w:val="006A6ED5"/>
    <w:rsid w:val="006A700E"/>
    <w:rsid w:val="006A7D46"/>
    <w:rsid w:val="006B08AE"/>
    <w:rsid w:val="006B0CFB"/>
    <w:rsid w:val="006B19B6"/>
    <w:rsid w:val="006B25FB"/>
    <w:rsid w:val="006B347E"/>
    <w:rsid w:val="006B4270"/>
    <w:rsid w:val="006C496C"/>
    <w:rsid w:val="006C57E0"/>
    <w:rsid w:val="006C74FF"/>
    <w:rsid w:val="006D080A"/>
    <w:rsid w:val="006D0AB6"/>
    <w:rsid w:val="006D5419"/>
    <w:rsid w:val="006D594A"/>
    <w:rsid w:val="006E0AC2"/>
    <w:rsid w:val="006E235D"/>
    <w:rsid w:val="006E3D42"/>
    <w:rsid w:val="006E7157"/>
    <w:rsid w:val="006F0A01"/>
    <w:rsid w:val="006F0E5C"/>
    <w:rsid w:val="006F27A4"/>
    <w:rsid w:val="006F2AA4"/>
    <w:rsid w:val="006F44B7"/>
    <w:rsid w:val="006F629F"/>
    <w:rsid w:val="006F6A74"/>
    <w:rsid w:val="007015A1"/>
    <w:rsid w:val="00701C62"/>
    <w:rsid w:val="00702397"/>
    <w:rsid w:val="00703BB8"/>
    <w:rsid w:val="00705DFF"/>
    <w:rsid w:val="00711C1A"/>
    <w:rsid w:val="0071317E"/>
    <w:rsid w:val="00714664"/>
    <w:rsid w:val="007146A9"/>
    <w:rsid w:val="00716EE5"/>
    <w:rsid w:val="00716FAF"/>
    <w:rsid w:val="007175EE"/>
    <w:rsid w:val="00720067"/>
    <w:rsid w:val="007222C7"/>
    <w:rsid w:val="00723BB7"/>
    <w:rsid w:val="00725421"/>
    <w:rsid w:val="0072587C"/>
    <w:rsid w:val="00732AF5"/>
    <w:rsid w:val="007343D9"/>
    <w:rsid w:val="0073478D"/>
    <w:rsid w:val="00736088"/>
    <w:rsid w:val="007400AF"/>
    <w:rsid w:val="0074056B"/>
    <w:rsid w:val="007405BA"/>
    <w:rsid w:val="00740B32"/>
    <w:rsid w:val="00741F9F"/>
    <w:rsid w:val="0074407B"/>
    <w:rsid w:val="00745A4E"/>
    <w:rsid w:val="0074624C"/>
    <w:rsid w:val="007468D8"/>
    <w:rsid w:val="00751C6E"/>
    <w:rsid w:val="007578F6"/>
    <w:rsid w:val="00757BF6"/>
    <w:rsid w:val="00757FC2"/>
    <w:rsid w:val="00761AF0"/>
    <w:rsid w:val="00762B4E"/>
    <w:rsid w:val="00763928"/>
    <w:rsid w:val="0076473F"/>
    <w:rsid w:val="00764C35"/>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5E2"/>
    <w:rsid w:val="00790D20"/>
    <w:rsid w:val="00791A03"/>
    <w:rsid w:val="00792103"/>
    <w:rsid w:val="0079315C"/>
    <w:rsid w:val="00795763"/>
    <w:rsid w:val="007958A8"/>
    <w:rsid w:val="00796298"/>
    <w:rsid w:val="0079718A"/>
    <w:rsid w:val="007978D5"/>
    <w:rsid w:val="007A05D3"/>
    <w:rsid w:val="007A1D67"/>
    <w:rsid w:val="007A1E4A"/>
    <w:rsid w:val="007A3172"/>
    <w:rsid w:val="007A3B63"/>
    <w:rsid w:val="007A4946"/>
    <w:rsid w:val="007A4CC3"/>
    <w:rsid w:val="007A4DA7"/>
    <w:rsid w:val="007A5A00"/>
    <w:rsid w:val="007B1D91"/>
    <w:rsid w:val="007B28A4"/>
    <w:rsid w:val="007B2D4C"/>
    <w:rsid w:val="007B3585"/>
    <w:rsid w:val="007B3C2D"/>
    <w:rsid w:val="007B527C"/>
    <w:rsid w:val="007B6DC8"/>
    <w:rsid w:val="007C28C1"/>
    <w:rsid w:val="007C2BF7"/>
    <w:rsid w:val="007C2D10"/>
    <w:rsid w:val="007C478A"/>
    <w:rsid w:val="007C4F0A"/>
    <w:rsid w:val="007C6613"/>
    <w:rsid w:val="007D082C"/>
    <w:rsid w:val="007D28E3"/>
    <w:rsid w:val="007D2C6E"/>
    <w:rsid w:val="007D35FE"/>
    <w:rsid w:val="007D40C0"/>
    <w:rsid w:val="007E1571"/>
    <w:rsid w:val="007E18ED"/>
    <w:rsid w:val="007E198C"/>
    <w:rsid w:val="007E58A2"/>
    <w:rsid w:val="007E699C"/>
    <w:rsid w:val="007E703F"/>
    <w:rsid w:val="007F00D6"/>
    <w:rsid w:val="007F15A8"/>
    <w:rsid w:val="007F5433"/>
    <w:rsid w:val="007F654E"/>
    <w:rsid w:val="007F6797"/>
    <w:rsid w:val="0080023D"/>
    <w:rsid w:val="0080380E"/>
    <w:rsid w:val="0080521A"/>
    <w:rsid w:val="00805907"/>
    <w:rsid w:val="00807D0A"/>
    <w:rsid w:val="008121CC"/>
    <w:rsid w:val="00814624"/>
    <w:rsid w:val="008158B3"/>
    <w:rsid w:val="00816ABE"/>
    <w:rsid w:val="008177EA"/>
    <w:rsid w:val="0082101C"/>
    <w:rsid w:val="008242A6"/>
    <w:rsid w:val="00824E2E"/>
    <w:rsid w:val="0082698C"/>
    <w:rsid w:val="00826F61"/>
    <w:rsid w:val="00830AC4"/>
    <w:rsid w:val="00832FA4"/>
    <w:rsid w:val="0083361F"/>
    <w:rsid w:val="008351BE"/>
    <w:rsid w:val="0083608B"/>
    <w:rsid w:val="0084020B"/>
    <w:rsid w:val="008409E6"/>
    <w:rsid w:val="00843407"/>
    <w:rsid w:val="00843712"/>
    <w:rsid w:val="008437EC"/>
    <w:rsid w:val="00844C4E"/>
    <w:rsid w:val="00845C2A"/>
    <w:rsid w:val="008479E2"/>
    <w:rsid w:val="0085210D"/>
    <w:rsid w:val="008547A2"/>
    <w:rsid w:val="0086105B"/>
    <w:rsid w:val="008619D6"/>
    <w:rsid w:val="0086255B"/>
    <w:rsid w:val="0086482D"/>
    <w:rsid w:val="00865281"/>
    <w:rsid w:val="00865347"/>
    <w:rsid w:val="00865512"/>
    <w:rsid w:val="00867F51"/>
    <w:rsid w:val="00873841"/>
    <w:rsid w:val="008767B3"/>
    <w:rsid w:val="0087749C"/>
    <w:rsid w:val="00881FBA"/>
    <w:rsid w:val="00883FA6"/>
    <w:rsid w:val="00884E5F"/>
    <w:rsid w:val="00885224"/>
    <w:rsid w:val="008853B4"/>
    <w:rsid w:val="00886DB1"/>
    <w:rsid w:val="008946FC"/>
    <w:rsid w:val="00895900"/>
    <w:rsid w:val="00896CB3"/>
    <w:rsid w:val="008A0C1E"/>
    <w:rsid w:val="008A3D65"/>
    <w:rsid w:val="008A4364"/>
    <w:rsid w:val="008A7D60"/>
    <w:rsid w:val="008B0229"/>
    <w:rsid w:val="008B0300"/>
    <w:rsid w:val="008B1099"/>
    <w:rsid w:val="008B2783"/>
    <w:rsid w:val="008B6649"/>
    <w:rsid w:val="008C05BD"/>
    <w:rsid w:val="008C106D"/>
    <w:rsid w:val="008C2AA6"/>
    <w:rsid w:val="008C2B55"/>
    <w:rsid w:val="008C4CEF"/>
    <w:rsid w:val="008C5F0C"/>
    <w:rsid w:val="008C7E0B"/>
    <w:rsid w:val="008D0AAA"/>
    <w:rsid w:val="008D1A05"/>
    <w:rsid w:val="008D535D"/>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D4D"/>
    <w:rsid w:val="00910FBB"/>
    <w:rsid w:val="00911D63"/>
    <w:rsid w:val="00912116"/>
    <w:rsid w:val="00912645"/>
    <w:rsid w:val="00912C30"/>
    <w:rsid w:val="009146CE"/>
    <w:rsid w:val="00914842"/>
    <w:rsid w:val="009172E1"/>
    <w:rsid w:val="00920CDB"/>
    <w:rsid w:val="009216F8"/>
    <w:rsid w:val="009222D4"/>
    <w:rsid w:val="009222F1"/>
    <w:rsid w:val="00926E4B"/>
    <w:rsid w:val="0092789A"/>
    <w:rsid w:val="00933D97"/>
    <w:rsid w:val="00935970"/>
    <w:rsid w:val="00935A60"/>
    <w:rsid w:val="00936356"/>
    <w:rsid w:val="0093664A"/>
    <w:rsid w:val="00941A4C"/>
    <w:rsid w:val="00941F04"/>
    <w:rsid w:val="0094298F"/>
    <w:rsid w:val="009458EF"/>
    <w:rsid w:val="00947FD8"/>
    <w:rsid w:val="009508B3"/>
    <w:rsid w:val="009512A8"/>
    <w:rsid w:val="00952CCB"/>
    <w:rsid w:val="00955483"/>
    <w:rsid w:val="009561B7"/>
    <w:rsid w:val="009562DC"/>
    <w:rsid w:val="009571EF"/>
    <w:rsid w:val="00963220"/>
    <w:rsid w:val="00964B50"/>
    <w:rsid w:val="00965E93"/>
    <w:rsid w:val="009662A6"/>
    <w:rsid w:val="00966406"/>
    <w:rsid w:val="0096697C"/>
    <w:rsid w:val="00967204"/>
    <w:rsid w:val="0096792F"/>
    <w:rsid w:val="00967EE6"/>
    <w:rsid w:val="00972907"/>
    <w:rsid w:val="009768AA"/>
    <w:rsid w:val="0098220F"/>
    <w:rsid w:val="00984D02"/>
    <w:rsid w:val="0098605F"/>
    <w:rsid w:val="0098690B"/>
    <w:rsid w:val="0098710D"/>
    <w:rsid w:val="00987D6C"/>
    <w:rsid w:val="00990979"/>
    <w:rsid w:val="00990984"/>
    <w:rsid w:val="0099331F"/>
    <w:rsid w:val="00993A26"/>
    <w:rsid w:val="00993ED9"/>
    <w:rsid w:val="00994188"/>
    <w:rsid w:val="0099553F"/>
    <w:rsid w:val="00995A99"/>
    <w:rsid w:val="0099685C"/>
    <w:rsid w:val="009A3D95"/>
    <w:rsid w:val="009A5160"/>
    <w:rsid w:val="009A639B"/>
    <w:rsid w:val="009A7943"/>
    <w:rsid w:val="009B0EA6"/>
    <w:rsid w:val="009B15F5"/>
    <w:rsid w:val="009B1DCA"/>
    <w:rsid w:val="009B2F18"/>
    <w:rsid w:val="009B39A3"/>
    <w:rsid w:val="009B5161"/>
    <w:rsid w:val="009C00A9"/>
    <w:rsid w:val="009C48F1"/>
    <w:rsid w:val="009C5CF0"/>
    <w:rsid w:val="009C79EB"/>
    <w:rsid w:val="009D0885"/>
    <w:rsid w:val="009D2319"/>
    <w:rsid w:val="009D47FF"/>
    <w:rsid w:val="009D4CF0"/>
    <w:rsid w:val="009D523B"/>
    <w:rsid w:val="009D6CC9"/>
    <w:rsid w:val="009D77CD"/>
    <w:rsid w:val="009D7E33"/>
    <w:rsid w:val="009E01AE"/>
    <w:rsid w:val="009E1744"/>
    <w:rsid w:val="009E3526"/>
    <w:rsid w:val="009E3DB6"/>
    <w:rsid w:val="009F0D06"/>
    <w:rsid w:val="009F17D5"/>
    <w:rsid w:val="009F2186"/>
    <w:rsid w:val="009F2D26"/>
    <w:rsid w:val="009F2DA3"/>
    <w:rsid w:val="009F3DF8"/>
    <w:rsid w:val="00A0481B"/>
    <w:rsid w:val="00A057E0"/>
    <w:rsid w:val="00A0611F"/>
    <w:rsid w:val="00A10618"/>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4063A"/>
    <w:rsid w:val="00A42B5F"/>
    <w:rsid w:val="00A43C51"/>
    <w:rsid w:val="00A465EE"/>
    <w:rsid w:val="00A5061C"/>
    <w:rsid w:val="00A50FC6"/>
    <w:rsid w:val="00A51A65"/>
    <w:rsid w:val="00A53452"/>
    <w:rsid w:val="00A55AF8"/>
    <w:rsid w:val="00A577F8"/>
    <w:rsid w:val="00A60771"/>
    <w:rsid w:val="00A60DB2"/>
    <w:rsid w:val="00A6103D"/>
    <w:rsid w:val="00A62EC6"/>
    <w:rsid w:val="00A6344B"/>
    <w:rsid w:val="00A6393F"/>
    <w:rsid w:val="00A64986"/>
    <w:rsid w:val="00A65920"/>
    <w:rsid w:val="00A672A2"/>
    <w:rsid w:val="00A7077D"/>
    <w:rsid w:val="00A712BD"/>
    <w:rsid w:val="00A71A6A"/>
    <w:rsid w:val="00A728F5"/>
    <w:rsid w:val="00A74169"/>
    <w:rsid w:val="00A74AD7"/>
    <w:rsid w:val="00A74CDF"/>
    <w:rsid w:val="00A76932"/>
    <w:rsid w:val="00A77052"/>
    <w:rsid w:val="00A77559"/>
    <w:rsid w:val="00A779BF"/>
    <w:rsid w:val="00A80C99"/>
    <w:rsid w:val="00A80E8E"/>
    <w:rsid w:val="00A8115A"/>
    <w:rsid w:val="00A81E32"/>
    <w:rsid w:val="00A82E93"/>
    <w:rsid w:val="00A85079"/>
    <w:rsid w:val="00A87949"/>
    <w:rsid w:val="00A903D0"/>
    <w:rsid w:val="00A91B90"/>
    <w:rsid w:val="00A94A2E"/>
    <w:rsid w:val="00A964E1"/>
    <w:rsid w:val="00A965CA"/>
    <w:rsid w:val="00AA0607"/>
    <w:rsid w:val="00AA2664"/>
    <w:rsid w:val="00AA2880"/>
    <w:rsid w:val="00AA2E23"/>
    <w:rsid w:val="00AA4589"/>
    <w:rsid w:val="00AA5139"/>
    <w:rsid w:val="00AA5523"/>
    <w:rsid w:val="00AA563C"/>
    <w:rsid w:val="00AA5E8A"/>
    <w:rsid w:val="00AA6C2A"/>
    <w:rsid w:val="00AB0CBD"/>
    <w:rsid w:val="00AB1BE9"/>
    <w:rsid w:val="00AB26DC"/>
    <w:rsid w:val="00AB378E"/>
    <w:rsid w:val="00AB37D5"/>
    <w:rsid w:val="00AB54FC"/>
    <w:rsid w:val="00AC1081"/>
    <w:rsid w:val="00AC179A"/>
    <w:rsid w:val="00AC1F6B"/>
    <w:rsid w:val="00AC2FEF"/>
    <w:rsid w:val="00AC3177"/>
    <w:rsid w:val="00AC70DD"/>
    <w:rsid w:val="00AD033E"/>
    <w:rsid w:val="00AD0CD1"/>
    <w:rsid w:val="00AD100B"/>
    <w:rsid w:val="00AD40D5"/>
    <w:rsid w:val="00AD542C"/>
    <w:rsid w:val="00AD56BD"/>
    <w:rsid w:val="00AD5AD2"/>
    <w:rsid w:val="00AD7744"/>
    <w:rsid w:val="00AE16CC"/>
    <w:rsid w:val="00AE16CD"/>
    <w:rsid w:val="00AE2F42"/>
    <w:rsid w:val="00AE5078"/>
    <w:rsid w:val="00AE6C90"/>
    <w:rsid w:val="00AF15C0"/>
    <w:rsid w:val="00AF304C"/>
    <w:rsid w:val="00AF5AA7"/>
    <w:rsid w:val="00B003E1"/>
    <w:rsid w:val="00B018FD"/>
    <w:rsid w:val="00B01E62"/>
    <w:rsid w:val="00B02BA6"/>
    <w:rsid w:val="00B032FC"/>
    <w:rsid w:val="00B0406F"/>
    <w:rsid w:val="00B04BC8"/>
    <w:rsid w:val="00B07760"/>
    <w:rsid w:val="00B1714B"/>
    <w:rsid w:val="00B17567"/>
    <w:rsid w:val="00B20DCE"/>
    <w:rsid w:val="00B2199C"/>
    <w:rsid w:val="00B26531"/>
    <w:rsid w:val="00B26786"/>
    <w:rsid w:val="00B3021D"/>
    <w:rsid w:val="00B317E5"/>
    <w:rsid w:val="00B3397C"/>
    <w:rsid w:val="00B33B37"/>
    <w:rsid w:val="00B33C3A"/>
    <w:rsid w:val="00B35C1F"/>
    <w:rsid w:val="00B35C66"/>
    <w:rsid w:val="00B376A2"/>
    <w:rsid w:val="00B378B7"/>
    <w:rsid w:val="00B419D8"/>
    <w:rsid w:val="00B41DC0"/>
    <w:rsid w:val="00B43366"/>
    <w:rsid w:val="00B4385D"/>
    <w:rsid w:val="00B454A6"/>
    <w:rsid w:val="00B46A48"/>
    <w:rsid w:val="00B50724"/>
    <w:rsid w:val="00B5085B"/>
    <w:rsid w:val="00B51DD2"/>
    <w:rsid w:val="00B57BAB"/>
    <w:rsid w:val="00B612E4"/>
    <w:rsid w:val="00B64F92"/>
    <w:rsid w:val="00B65085"/>
    <w:rsid w:val="00B6518C"/>
    <w:rsid w:val="00B6703F"/>
    <w:rsid w:val="00B67B2D"/>
    <w:rsid w:val="00B705D5"/>
    <w:rsid w:val="00B70873"/>
    <w:rsid w:val="00B70FA8"/>
    <w:rsid w:val="00B710F1"/>
    <w:rsid w:val="00B7247C"/>
    <w:rsid w:val="00B72CAD"/>
    <w:rsid w:val="00B7338C"/>
    <w:rsid w:val="00B736C4"/>
    <w:rsid w:val="00B7404B"/>
    <w:rsid w:val="00B769DD"/>
    <w:rsid w:val="00B806AB"/>
    <w:rsid w:val="00B81B5B"/>
    <w:rsid w:val="00B8333F"/>
    <w:rsid w:val="00B90A94"/>
    <w:rsid w:val="00B911B3"/>
    <w:rsid w:val="00B91DE2"/>
    <w:rsid w:val="00B9333F"/>
    <w:rsid w:val="00B93519"/>
    <w:rsid w:val="00B97DDE"/>
    <w:rsid w:val="00BA06D5"/>
    <w:rsid w:val="00BA16C2"/>
    <w:rsid w:val="00BA1939"/>
    <w:rsid w:val="00BA2BE4"/>
    <w:rsid w:val="00BA6008"/>
    <w:rsid w:val="00BA61B5"/>
    <w:rsid w:val="00BA78CF"/>
    <w:rsid w:val="00BB0511"/>
    <w:rsid w:val="00BB13C9"/>
    <w:rsid w:val="00BB1FA1"/>
    <w:rsid w:val="00BB31B9"/>
    <w:rsid w:val="00BB4B8B"/>
    <w:rsid w:val="00BB58C8"/>
    <w:rsid w:val="00BB6B77"/>
    <w:rsid w:val="00BC398A"/>
    <w:rsid w:val="00BC5253"/>
    <w:rsid w:val="00BC5899"/>
    <w:rsid w:val="00BC5B39"/>
    <w:rsid w:val="00BC6332"/>
    <w:rsid w:val="00BC64E9"/>
    <w:rsid w:val="00BD06A7"/>
    <w:rsid w:val="00BD2120"/>
    <w:rsid w:val="00BD27C1"/>
    <w:rsid w:val="00BE26B6"/>
    <w:rsid w:val="00BE2997"/>
    <w:rsid w:val="00BE4152"/>
    <w:rsid w:val="00BE58CD"/>
    <w:rsid w:val="00BE5B74"/>
    <w:rsid w:val="00BE6BEB"/>
    <w:rsid w:val="00BF1AD5"/>
    <w:rsid w:val="00BF418F"/>
    <w:rsid w:val="00BF6FF8"/>
    <w:rsid w:val="00BF7450"/>
    <w:rsid w:val="00BF7EC5"/>
    <w:rsid w:val="00C00CE7"/>
    <w:rsid w:val="00C024D3"/>
    <w:rsid w:val="00C02D5E"/>
    <w:rsid w:val="00C03009"/>
    <w:rsid w:val="00C043BA"/>
    <w:rsid w:val="00C046A5"/>
    <w:rsid w:val="00C046D5"/>
    <w:rsid w:val="00C07DA3"/>
    <w:rsid w:val="00C10AC5"/>
    <w:rsid w:val="00C10CF4"/>
    <w:rsid w:val="00C112A3"/>
    <w:rsid w:val="00C1251A"/>
    <w:rsid w:val="00C151F4"/>
    <w:rsid w:val="00C15464"/>
    <w:rsid w:val="00C15A85"/>
    <w:rsid w:val="00C16EC3"/>
    <w:rsid w:val="00C16F66"/>
    <w:rsid w:val="00C210D2"/>
    <w:rsid w:val="00C223BF"/>
    <w:rsid w:val="00C23001"/>
    <w:rsid w:val="00C253FE"/>
    <w:rsid w:val="00C25F15"/>
    <w:rsid w:val="00C2670B"/>
    <w:rsid w:val="00C30D57"/>
    <w:rsid w:val="00C31139"/>
    <w:rsid w:val="00C31A83"/>
    <w:rsid w:val="00C32E7E"/>
    <w:rsid w:val="00C33607"/>
    <w:rsid w:val="00C33A0F"/>
    <w:rsid w:val="00C340A3"/>
    <w:rsid w:val="00C34F7A"/>
    <w:rsid w:val="00C35BD2"/>
    <w:rsid w:val="00C41C8D"/>
    <w:rsid w:val="00C44653"/>
    <w:rsid w:val="00C46483"/>
    <w:rsid w:val="00C46619"/>
    <w:rsid w:val="00C47537"/>
    <w:rsid w:val="00C51937"/>
    <w:rsid w:val="00C529DF"/>
    <w:rsid w:val="00C5371F"/>
    <w:rsid w:val="00C54E1C"/>
    <w:rsid w:val="00C56F5D"/>
    <w:rsid w:val="00C603D7"/>
    <w:rsid w:val="00C61CD0"/>
    <w:rsid w:val="00C635B4"/>
    <w:rsid w:val="00C66D3E"/>
    <w:rsid w:val="00C67AD4"/>
    <w:rsid w:val="00C71ED1"/>
    <w:rsid w:val="00C7499A"/>
    <w:rsid w:val="00C74B78"/>
    <w:rsid w:val="00C8190C"/>
    <w:rsid w:val="00C81C1F"/>
    <w:rsid w:val="00C8255A"/>
    <w:rsid w:val="00C82868"/>
    <w:rsid w:val="00C82E20"/>
    <w:rsid w:val="00C83F40"/>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59A0"/>
    <w:rsid w:val="00CD19FC"/>
    <w:rsid w:val="00CD3A3C"/>
    <w:rsid w:val="00CD4612"/>
    <w:rsid w:val="00CD6D5C"/>
    <w:rsid w:val="00CE1303"/>
    <w:rsid w:val="00CE2D53"/>
    <w:rsid w:val="00CE4E4E"/>
    <w:rsid w:val="00CE5446"/>
    <w:rsid w:val="00CF1D83"/>
    <w:rsid w:val="00CF2F1D"/>
    <w:rsid w:val="00CF40AD"/>
    <w:rsid w:val="00CF4968"/>
    <w:rsid w:val="00CF7891"/>
    <w:rsid w:val="00D011B5"/>
    <w:rsid w:val="00D0309E"/>
    <w:rsid w:val="00D036D1"/>
    <w:rsid w:val="00D03A6D"/>
    <w:rsid w:val="00D04FA6"/>
    <w:rsid w:val="00D12143"/>
    <w:rsid w:val="00D1301B"/>
    <w:rsid w:val="00D1420B"/>
    <w:rsid w:val="00D1464B"/>
    <w:rsid w:val="00D14BB6"/>
    <w:rsid w:val="00D1589B"/>
    <w:rsid w:val="00D177FD"/>
    <w:rsid w:val="00D2195A"/>
    <w:rsid w:val="00D226F8"/>
    <w:rsid w:val="00D24327"/>
    <w:rsid w:val="00D26EE1"/>
    <w:rsid w:val="00D34F3B"/>
    <w:rsid w:val="00D37849"/>
    <w:rsid w:val="00D40610"/>
    <w:rsid w:val="00D41C1E"/>
    <w:rsid w:val="00D42BD1"/>
    <w:rsid w:val="00D43517"/>
    <w:rsid w:val="00D46A08"/>
    <w:rsid w:val="00D474FD"/>
    <w:rsid w:val="00D50F7B"/>
    <w:rsid w:val="00D51E4E"/>
    <w:rsid w:val="00D52287"/>
    <w:rsid w:val="00D54616"/>
    <w:rsid w:val="00D565B9"/>
    <w:rsid w:val="00D579EA"/>
    <w:rsid w:val="00D57B17"/>
    <w:rsid w:val="00D659DD"/>
    <w:rsid w:val="00D67925"/>
    <w:rsid w:val="00D67963"/>
    <w:rsid w:val="00D70B84"/>
    <w:rsid w:val="00D72B8E"/>
    <w:rsid w:val="00D75E5B"/>
    <w:rsid w:val="00D770E0"/>
    <w:rsid w:val="00D802B6"/>
    <w:rsid w:val="00D80A7D"/>
    <w:rsid w:val="00D81931"/>
    <w:rsid w:val="00D81B21"/>
    <w:rsid w:val="00D851D8"/>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EBE"/>
    <w:rsid w:val="00E02FC9"/>
    <w:rsid w:val="00E04227"/>
    <w:rsid w:val="00E04285"/>
    <w:rsid w:val="00E072C9"/>
    <w:rsid w:val="00E10AE6"/>
    <w:rsid w:val="00E122C9"/>
    <w:rsid w:val="00E133D4"/>
    <w:rsid w:val="00E13C8A"/>
    <w:rsid w:val="00E1417A"/>
    <w:rsid w:val="00E14D88"/>
    <w:rsid w:val="00E20C79"/>
    <w:rsid w:val="00E21F0E"/>
    <w:rsid w:val="00E21F71"/>
    <w:rsid w:val="00E23754"/>
    <w:rsid w:val="00E24DF6"/>
    <w:rsid w:val="00E255AE"/>
    <w:rsid w:val="00E25D59"/>
    <w:rsid w:val="00E26C20"/>
    <w:rsid w:val="00E27F00"/>
    <w:rsid w:val="00E3465A"/>
    <w:rsid w:val="00E36498"/>
    <w:rsid w:val="00E37A30"/>
    <w:rsid w:val="00E431D8"/>
    <w:rsid w:val="00E43D99"/>
    <w:rsid w:val="00E45F4C"/>
    <w:rsid w:val="00E47CBD"/>
    <w:rsid w:val="00E47CE8"/>
    <w:rsid w:val="00E53ED5"/>
    <w:rsid w:val="00E53F57"/>
    <w:rsid w:val="00E54F8C"/>
    <w:rsid w:val="00E572DD"/>
    <w:rsid w:val="00E61640"/>
    <w:rsid w:val="00E61C80"/>
    <w:rsid w:val="00E61CA9"/>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06F"/>
    <w:rsid w:val="00EA3253"/>
    <w:rsid w:val="00EA363F"/>
    <w:rsid w:val="00EA3EB3"/>
    <w:rsid w:val="00EA481D"/>
    <w:rsid w:val="00EA55A1"/>
    <w:rsid w:val="00EA649F"/>
    <w:rsid w:val="00EA6712"/>
    <w:rsid w:val="00EA6793"/>
    <w:rsid w:val="00EA6974"/>
    <w:rsid w:val="00EA6B23"/>
    <w:rsid w:val="00EA7543"/>
    <w:rsid w:val="00EA7952"/>
    <w:rsid w:val="00EB0D89"/>
    <w:rsid w:val="00EB504C"/>
    <w:rsid w:val="00EB61F2"/>
    <w:rsid w:val="00EB6D34"/>
    <w:rsid w:val="00EB7606"/>
    <w:rsid w:val="00EB766D"/>
    <w:rsid w:val="00EC084B"/>
    <w:rsid w:val="00EC0AD3"/>
    <w:rsid w:val="00EC1262"/>
    <w:rsid w:val="00EC1C9F"/>
    <w:rsid w:val="00EC550B"/>
    <w:rsid w:val="00EC595A"/>
    <w:rsid w:val="00EC62AC"/>
    <w:rsid w:val="00ED2418"/>
    <w:rsid w:val="00ED30A2"/>
    <w:rsid w:val="00ED4AF1"/>
    <w:rsid w:val="00ED536C"/>
    <w:rsid w:val="00ED5995"/>
    <w:rsid w:val="00ED6A73"/>
    <w:rsid w:val="00EE0440"/>
    <w:rsid w:val="00EE0C8D"/>
    <w:rsid w:val="00EE26E4"/>
    <w:rsid w:val="00EE28D0"/>
    <w:rsid w:val="00EE416D"/>
    <w:rsid w:val="00EE5027"/>
    <w:rsid w:val="00EF481F"/>
    <w:rsid w:val="00EF58C6"/>
    <w:rsid w:val="00EF6B5D"/>
    <w:rsid w:val="00EF75AD"/>
    <w:rsid w:val="00EF77F5"/>
    <w:rsid w:val="00EF793E"/>
    <w:rsid w:val="00F00A3A"/>
    <w:rsid w:val="00F00AE8"/>
    <w:rsid w:val="00F02FF7"/>
    <w:rsid w:val="00F041D0"/>
    <w:rsid w:val="00F04FDD"/>
    <w:rsid w:val="00F053B0"/>
    <w:rsid w:val="00F0718F"/>
    <w:rsid w:val="00F072D3"/>
    <w:rsid w:val="00F07377"/>
    <w:rsid w:val="00F117C5"/>
    <w:rsid w:val="00F13050"/>
    <w:rsid w:val="00F1471F"/>
    <w:rsid w:val="00F157E0"/>
    <w:rsid w:val="00F1737F"/>
    <w:rsid w:val="00F17CA0"/>
    <w:rsid w:val="00F17CB7"/>
    <w:rsid w:val="00F212AA"/>
    <w:rsid w:val="00F248AC"/>
    <w:rsid w:val="00F25ECC"/>
    <w:rsid w:val="00F260EB"/>
    <w:rsid w:val="00F3098E"/>
    <w:rsid w:val="00F31BDA"/>
    <w:rsid w:val="00F31D6D"/>
    <w:rsid w:val="00F3213E"/>
    <w:rsid w:val="00F329AD"/>
    <w:rsid w:val="00F33CB3"/>
    <w:rsid w:val="00F3544E"/>
    <w:rsid w:val="00F360C8"/>
    <w:rsid w:val="00F40183"/>
    <w:rsid w:val="00F414EB"/>
    <w:rsid w:val="00F41C93"/>
    <w:rsid w:val="00F435F6"/>
    <w:rsid w:val="00F4635C"/>
    <w:rsid w:val="00F46D83"/>
    <w:rsid w:val="00F475E3"/>
    <w:rsid w:val="00F47D05"/>
    <w:rsid w:val="00F5137F"/>
    <w:rsid w:val="00F544B5"/>
    <w:rsid w:val="00F54A1F"/>
    <w:rsid w:val="00F55F06"/>
    <w:rsid w:val="00F56806"/>
    <w:rsid w:val="00F5765D"/>
    <w:rsid w:val="00F578A4"/>
    <w:rsid w:val="00F62B2F"/>
    <w:rsid w:val="00F62D04"/>
    <w:rsid w:val="00F64725"/>
    <w:rsid w:val="00F65888"/>
    <w:rsid w:val="00F662BB"/>
    <w:rsid w:val="00F66E41"/>
    <w:rsid w:val="00F6766D"/>
    <w:rsid w:val="00F704A2"/>
    <w:rsid w:val="00F70921"/>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58A"/>
    <w:rsid w:val="00F95A9D"/>
    <w:rsid w:val="00F95B0E"/>
    <w:rsid w:val="00FA2047"/>
    <w:rsid w:val="00FA2265"/>
    <w:rsid w:val="00FA48E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31A5"/>
    <w:rsid w:val="00FD5D7C"/>
    <w:rsid w:val="00FD691A"/>
    <w:rsid w:val="00FD75F8"/>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D97106-2D84-4872-A5ED-44AD0A93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30E81-8857-4171-A362-3D167762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14</Pages>
  <Words>4672</Words>
  <Characters>28033</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3047</cp:revision>
  <cp:lastPrinted>2019-04-11T09:34:00Z</cp:lastPrinted>
  <dcterms:created xsi:type="dcterms:W3CDTF">2017-11-30T08:39:00Z</dcterms:created>
  <dcterms:modified xsi:type="dcterms:W3CDTF">2019-06-06T06:15:00Z</dcterms:modified>
</cp:coreProperties>
</file>