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F95AF3" w:rsidRDefault="00DC4126" w:rsidP="00EC595A">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F95AF3" w:rsidRPr="00F95AF3">
        <w:rPr>
          <w:rFonts w:ascii="Arial" w:hAnsi="Arial" w:cs="Arial"/>
          <w:b/>
          <w:color w:val="auto"/>
          <w:szCs w:val="24"/>
        </w:rPr>
        <w:t xml:space="preserve">testów do wykrywania </w:t>
      </w:r>
    </w:p>
    <w:p w:rsidR="009F2186" w:rsidRDefault="0049797A" w:rsidP="0049797A">
      <w:pPr>
        <w:pStyle w:val="Tekstpodstawowywcity"/>
        <w:spacing w:line="360" w:lineRule="auto"/>
        <w:ind w:left="0"/>
        <w:jc w:val="center"/>
        <w:rPr>
          <w:rFonts w:ascii="Arial" w:hAnsi="Arial" w:cs="Arial"/>
          <w:b/>
          <w:color w:val="auto"/>
          <w:sz w:val="20"/>
        </w:rPr>
      </w:pPr>
      <w:r w:rsidRPr="0049797A">
        <w:rPr>
          <w:rFonts w:ascii="Arial" w:hAnsi="Arial" w:cs="Arial"/>
          <w:b/>
          <w:color w:val="auto"/>
          <w:szCs w:val="24"/>
        </w:rPr>
        <w:t>SARS CoV-2</w:t>
      </w: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B70B20">
        <w:rPr>
          <w:rFonts w:ascii="Arial" w:hAnsi="Arial" w:cs="Arial"/>
          <w:color w:val="auto"/>
          <w:sz w:val="20"/>
        </w:rPr>
        <w:t>2020-11</w:t>
      </w:r>
      <w:r w:rsidR="00DC4126" w:rsidRPr="00F4635C">
        <w:rPr>
          <w:rFonts w:ascii="Arial" w:hAnsi="Arial" w:cs="Arial"/>
          <w:color w:val="auto"/>
          <w:sz w:val="20"/>
        </w:rPr>
        <w:t>-</w:t>
      </w:r>
      <w:r w:rsidR="00B70B20">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B70B20" w:rsidP="00E7752F">
      <w:pPr>
        <w:pStyle w:val="Tekstpodstawowywcity"/>
        <w:spacing w:line="360" w:lineRule="auto"/>
        <w:ind w:left="0"/>
        <w:rPr>
          <w:rFonts w:ascii="Arial" w:hAnsi="Arial" w:cs="Arial"/>
          <w:color w:val="auto"/>
          <w:sz w:val="20"/>
        </w:rPr>
      </w:pPr>
      <w:r>
        <w:rPr>
          <w:rFonts w:ascii="Arial" w:hAnsi="Arial" w:cs="Arial"/>
          <w:color w:val="auto"/>
          <w:sz w:val="20"/>
        </w:rPr>
        <w:t>Przeworsk, 2020-11</w:t>
      </w:r>
      <w:r w:rsidR="00DC4126">
        <w:rPr>
          <w:rFonts w:ascii="Arial" w:hAnsi="Arial" w:cs="Arial"/>
          <w:color w:val="auto"/>
          <w:sz w:val="20"/>
        </w:rPr>
        <w:t>-</w:t>
      </w:r>
      <w:r>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B70B20">
        <w:rPr>
          <w:rFonts w:ascii="Arial" w:hAnsi="Arial" w:cs="Arial"/>
          <w:color w:val="auto"/>
          <w:sz w:val="20"/>
        </w:rPr>
        <w:t>2020-11</w:t>
      </w:r>
      <w:r w:rsidR="00DC4126">
        <w:rPr>
          <w:rFonts w:ascii="Arial" w:hAnsi="Arial" w:cs="Arial"/>
          <w:color w:val="auto"/>
          <w:sz w:val="20"/>
        </w:rPr>
        <w:t>-</w:t>
      </w:r>
      <w:r w:rsidR="00B70B20">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2171D5" w:rsidP="009F2186">
      <w:pPr>
        <w:pStyle w:val="Tekstpodstawowywcity"/>
        <w:spacing w:line="360" w:lineRule="auto"/>
        <w:ind w:left="0"/>
        <w:rPr>
          <w:rFonts w:ascii="Arial" w:hAnsi="Arial" w:cs="Arial"/>
          <w:color w:val="auto"/>
          <w:sz w:val="20"/>
        </w:rPr>
      </w:pPr>
      <w:r w:rsidRPr="002171D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CD4478">
        <w:rPr>
          <w:b/>
        </w:rPr>
        <w:t xml:space="preserve"> </w:t>
      </w:r>
      <w:r w:rsidR="00252D70" w:rsidRPr="00252D70">
        <w:rPr>
          <w:b/>
        </w:rPr>
        <w:t xml:space="preserve">testów do wykrywania </w:t>
      </w:r>
      <w:r w:rsidR="00707ED5" w:rsidRPr="00707ED5">
        <w:rPr>
          <w:b/>
        </w:rPr>
        <w:t>SARS CoV-2</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 xml:space="preserve">robach medycznych </w:t>
      </w:r>
      <w:r w:rsidRPr="00F1737F">
        <w:t xml:space="preserve"> (świadectwa dopuszczenia do obrotu, deklaracja zgo</w:t>
      </w:r>
      <w:r w:rsidR="00644FF2">
        <w:t>dności, dokumenty informujące o </w:t>
      </w:r>
      <w:r w:rsidRPr="00F1737F">
        <w:t xml:space="preserve">oznakowaniu produktów znakiem CE). </w:t>
      </w:r>
    </w:p>
    <w:p w:rsidR="00830AC4" w:rsidRPr="00865281" w:rsidRDefault="00830AC4" w:rsidP="004A6C74">
      <w:pPr>
        <w:spacing w:after="0"/>
        <w:ind w:left="709" w:right="567"/>
        <w:jc w:val="both"/>
      </w:pPr>
    </w:p>
    <w:p w:rsidR="00D011B5" w:rsidRDefault="002D11FA" w:rsidP="00E42D80">
      <w:pPr>
        <w:spacing w:after="0"/>
        <w:jc w:val="both"/>
      </w:pPr>
      <w:r>
        <w:t>4</w:t>
      </w:r>
      <w:r w:rsidR="00AC1081" w:rsidRPr="00865281">
        <w:t>)</w:t>
      </w:r>
      <w:r w:rsidR="00AC1081" w:rsidRPr="00865281">
        <w:tab/>
        <w:t>Przedmiot zamówie</w:t>
      </w:r>
      <w:r w:rsidR="00F65888" w:rsidRPr="00865281">
        <w:t xml:space="preserve">nia </w:t>
      </w:r>
      <w:r w:rsidR="00010736">
        <w:t xml:space="preserve">nie </w:t>
      </w:r>
      <w:r w:rsidR="00F65888" w:rsidRPr="00865281">
        <w:t>został podzielony na części</w:t>
      </w:r>
      <w:r w:rsidR="00010736">
        <w:t>.</w:t>
      </w:r>
    </w:p>
    <w:p w:rsidR="002E61F8" w:rsidRDefault="002E61F8" w:rsidP="00E42D80">
      <w:pPr>
        <w:spacing w:after="0"/>
        <w:jc w:val="both"/>
      </w:pP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r w:rsidR="000D7A7C">
        <w:t xml:space="preserve">, </w:t>
      </w:r>
      <w:r w:rsidR="00DA7340" w:rsidRPr="00DA7340">
        <w:t>33124110-9</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Pr="00BA5AF4" w:rsidRDefault="00BA1939" w:rsidP="00E7752F">
      <w:pPr>
        <w:jc w:val="both"/>
        <w:rPr>
          <w:b/>
          <w:color w:val="0070C0"/>
        </w:rPr>
      </w:pPr>
      <w:r>
        <w:rPr>
          <w:b/>
        </w:rPr>
        <w:t xml:space="preserve">4.1.   </w:t>
      </w:r>
      <w:r w:rsidR="000E7BBE">
        <w:rPr>
          <w:b/>
        </w:rPr>
        <w:t>S</w:t>
      </w:r>
      <w:r w:rsidR="00C94217">
        <w:rPr>
          <w:b/>
        </w:rPr>
        <w:t>ukcesywnie przez okres 6</w:t>
      </w:r>
      <w:r w:rsidR="00BA5AF4">
        <w:rPr>
          <w:b/>
        </w:rPr>
        <w:t xml:space="preserve"> m-</w:t>
      </w:r>
      <w:proofErr w:type="spellStart"/>
      <w:r w:rsidR="00BA5AF4" w:rsidRPr="00BF0F5F">
        <w:rPr>
          <w:b/>
        </w:rPr>
        <w:t>cy</w:t>
      </w:r>
      <w:proofErr w:type="spellEnd"/>
      <w:r w:rsidR="00BA5AF4" w:rsidRPr="00BF0F5F">
        <w:rPr>
          <w:b/>
        </w:rPr>
        <w:t xml:space="preserve"> od daty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w:t>
      </w:r>
      <w:r w:rsidR="00C94217">
        <w:t xml:space="preserve"> nie przewiduje możliwości</w:t>
      </w:r>
      <w:r>
        <w:t xml:space="preserve">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C254C0" w:rsidRPr="00C254C0" w:rsidRDefault="00BA2D5F" w:rsidP="006C4357">
      <w:pPr>
        <w:pStyle w:val="Akapitzlist"/>
        <w:numPr>
          <w:ilvl w:val="0"/>
          <w:numId w:val="31"/>
        </w:numPr>
        <w:spacing w:after="0"/>
        <w:ind w:left="993" w:hanging="284"/>
        <w:jc w:val="both"/>
      </w:pPr>
      <w:r>
        <w:t>ulotek z metodyki</w:t>
      </w:r>
      <w:r w:rsidR="0061466B">
        <w:t xml:space="preserve"> stosowania </w:t>
      </w:r>
      <w:r w:rsidR="00270C91">
        <w:t xml:space="preserve">testów </w:t>
      </w:r>
      <w:r w:rsidRPr="00BA2D5F">
        <w:t>zgodne z wymaganiami zasadniczymi</w:t>
      </w:r>
      <w:r w:rsidR="00F05B51">
        <w:t>,</w:t>
      </w:r>
      <w:r w:rsidRPr="00BA2D5F">
        <w:t xml:space="preserve"> sporządz</w:t>
      </w:r>
      <w:r w:rsidR="00F40E3C">
        <w:t>one w języku polskim.</w:t>
      </w:r>
    </w:p>
    <w:p w:rsidR="00BE509B" w:rsidRDefault="004A4575" w:rsidP="007A3563">
      <w:pPr>
        <w:pStyle w:val="Akapitzlist"/>
        <w:numPr>
          <w:ilvl w:val="0"/>
          <w:numId w:val="31"/>
        </w:numPr>
        <w:spacing w:after="0"/>
        <w:ind w:left="993" w:hanging="284"/>
        <w:jc w:val="both"/>
      </w:pPr>
      <w:r w:rsidRPr="004A4575">
        <w:t>kart charakterystyki</w:t>
      </w:r>
      <w:r w:rsidR="007A3563">
        <w:t xml:space="preserve">, </w:t>
      </w:r>
      <w:r w:rsidR="007A3563" w:rsidRPr="007A3563">
        <w:t>firmowych ulotek</w:t>
      </w:r>
      <w:r w:rsidRPr="004A4575">
        <w:t xml:space="preserve"> w języku polskim</w:t>
      </w:r>
      <w:r w:rsidR="00F05B51">
        <w:t>.</w:t>
      </w:r>
    </w:p>
    <w:p w:rsidR="001A059A" w:rsidRDefault="001A059A" w:rsidP="00270C91">
      <w:pPr>
        <w:spacing w:after="0"/>
        <w:ind w:left="709"/>
        <w:jc w:val="both"/>
      </w:pPr>
    </w:p>
    <w:p w:rsidR="005E7E5B" w:rsidRPr="00AC1081" w:rsidRDefault="005E7E5B" w:rsidP="00393A12">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lastRenderedPageBreak/>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Anna Kopciewicz</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97379F">
        <w:t xml:space="preserve"> w rozumieniu ustawy z </w:t>
      </w:r>
      <w:r w:rsidRPr="00AC1081">
        <w:t>dnia 18 lipca 2002 r. o świadc</w:t>
      </w:r>
      <w:r w:rsidR="007662C1">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8A0C1E" w:rsidRDefault="00F07377" w:rsidP="00393A12">
      <w:pPr>
        <w:spacing w:after="0"/>
        <w:ind w:left="709"/>
        <w:jc w:val="both"/>
        <w:rPr>
          <w:bCs/>
        </w:rPr>
      </w:pPr>
      <w:r w:rsidRPr="00F07377">
        <w:rPr>
          <w:bCs/>
        </w:rPr>
        <w:t xml:space="preserve">ul. Szpitalna 16, 37- 200  Przeworsk </w:t>
      </w:r>
      <w:r w:rsidR="00BC6500">
        <w:rPr>
          <w:bCs/>
        </w:rPr>
        <w:t>(sekretariat)</w:t>
      </w:r>
    </w:p>
    <w:p w:rsidR="00393A12" w:rsidRPr="00393A12" w:rsidRDefault="00393A12" w:rsidP="00393A12">
      <w:pPr>
        <w:spacing w:after="0"/>
        <w:ind w:left="709"/>
        <w:jc w:val="both"/>
        <w:rPr>
          <w:bCs/>
        </w:rPr>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Default="00AC1081" w:rsidP="00E7752F">
      <w:pPr>
        <w:jc w:val="both"/>
      </w:pPr>
      <w:r w:rsidRPr="00AC1081">
        <w:t xml:space="preserve">9.1. </w:t>
      </w:r>
      <w:r w:rsidRPr="00AC1081">
        <w:tab/>
        <w:t>Zamawiający</w:t>
      </w:r>
      <w:r w:rsidR="00536A73">
        <w:t xml:space="preserve"> nie wymaga wniesienia wadium.</w:t>
      </w:r>
    </w:p>
    <w:p w:rsidR="00DB2335" w:rsidRPr="00AC1081" w:rsidRDefault="00DB2335" w:rsidP="00E7752F">
      <w:pPr>
        <w:jc w:val="both"/>
      </w:pP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DB2335" w:rsidRDefault="00DB2335" w:rsidP="00DB2335">
      <w:pPr>
        <w:jc w:val="both"/>
      </w:pPr>
    </w:p>
    <w:p w:rsidR="00AC1081" w:rsidRPr="00AC1081" w:rsidRDefault="00AC1081" w:rsidP="00832FA4">
      <w:pPr>
        <w:ind w:left="709" w:hanging="709"/>
        <w:jc w:val="both"/>
      </w:pPr>
      <w:r w:rsidRPr="00AC1081">
        <w:lastRenderedPageBreak/>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2017A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A0309" w:rsidRPr="002017AE" w:rsidRDefault="008A0309" w:rsidP="002017A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67ADF" w:rsidRPr="0055271E" w:rsidRDefault="00AC1081" w:rsidP="00BF7639">
      <w:pPr>
        <w:ind w:left="993" w:hanging="283"/>
        <w:jc w:val="both"/>
      </w:pPr>
      <w:r w:rsidRPr="0055271E">
        <w:t>1)</w:t>
      </w:r>
      <w:r w:rsidRPr="0055271E">
        <w:tab/>
      </w:r>
      <w:r w:rsidR="0055271E" w:rsidRPr="0055271E">
        <w:t>formularz Oferty (</w:t>
      </w:r>
      <w:r w:rsidR="00A67ADF">
        <w:t>załącznik nr</w:t>
      </w:r>
      <w:r w:rsidR="00BF7639">
        <w:t xml:space="preserve"> 1 do SIWZ) wraz z formularzem </w:t>
      </w:r>
      <w:r w:rsidR="00A67ADF">
        <w:t>c</w:t>
      </w:r>
      <w:r w:rsidR="0055271E" w:rsidRPr="0055271E">
        <w:t>enowym</w:t>
      </w:r>
      <w:r w:rsidR="00A67ADF">
        <w:t>/</w:t>
      </w:r>
      <w:r w:rsidR="00BF7639">
        <w:t xml:space="preserve">parametrów technicznych </w:t>
      </w:r>
      <w:r w:rsidR="00AC7FF7">
        <w:t xml:space="preserve">- </w:t>
      </w:r>
      <w:r w:rsidR="0055271E" w:rsidRPr="0055271E">
        <w:t>(załącznik nr 2 do SIWZ)</w:t>
      </w:r>
    </w:p>
    <w:p w:rsidR="00AC1081" w:rsidRPr="00AC1081" w:rsidRDefault="00BF7639"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F7639" w:rsidP="00D659DD">
      <w:pPr>
        <w:ind w:left="993" w:hanging="283"/>
        <w:jc w:val="both"/>
      </w:pPr>
      <w:r>
        <w:t>3</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BF7639" w:rsidP="00CA7387">
      <w:pPr>
        <w:ind w:left="993" w:hanging="283"/>
        <w:jc w:val="both"/>
      </w:pPr>
      <w:r>
        <w:t>4</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Pr="00AC1081" w:rsidRDefault="00AC1081" w:rsidP="0072587C">
      <w:pPr>
        <w:ind w:left="851" w:hanging="851"/>
        <w:jc w:val="both"/>
      </w:pPr>
      <w:r w:rsidRPr="00AC1081">
        <w:lastRenderedPageBreak/>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11B0D" w:rsidRDefault="0046362E" w:rsidP="00A11B0D">
            <w:pPr>
              <w:jc w:val="both"/>
              <w:rPr>
                <w:b/>
              </w:rPr>
            </w:pPr>
            <w:r w:rsidRPr="00327149">
              <w:t>„</w:t>
            </w:r>
            <w:r w:rsidR="00327149" w:rsidRPr="00327149">
              <w:rPr>
                <w:b/>
              </w:rPr>
              <w:t>Dostawa</w:t>
            </w:r>
            <w:r w:rsidR="008A0309">
              <w:rPr>
                <w:b/>
              </w:rPr>
              <w:t xml:space="preserve"> </w:t>
            </w:r>
            <w:r w:rsidR="00A11B0D">
              <w:rPr>
                <w:b/>
              </w:rPr>
              <w:t xml:space="preserve">testów do wykrywania </w:t>
            </w:r>
            <w:r w:rsidR="00707ED5" w:rsidRPr="00707ED5">
              <w:rPr>
                <w:b/>
              </w:rPr>
              <w:t>SARS CoV-2</w:t>
            </w:r>
            <w:r w:rsidR="007978D5" w:rsidRPr="0032714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B76A27"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w:t>
      </w:r>
      <w:r w:rsidR="00427EC6">
        <w:t xml:space="preserv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lastRenderedPageBreak/>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616855">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616855" w:rsidRPr="00AC1081" w:rsidRDefault="00616855" w:rsidP="0061685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sidR="008106A0">
        <w:rPr>
          <w:b/>
        </w:rPr>
        <w:t>do dnia 13</w:t>
      </w:r>
      <w:r w:rsidR="002B1D3C">
        <w:rPr>
          <w:b/>
        </w:rPr>
        <w:t>.11</w:t>
      </w:r>
      <w:r>
        <w:rPr>
          <w:b/>
        </w:rPr>
        <w:t>.2020</w:t>
      </w:r>
      <w:r w:rsidRPr="00B67740">
        <w:rPr>
          <w:b/>
        </w:rPr>
        <w:t xml:space="preserve"> r. </w:t>
      </w:r>
      <w:r>
        <w:rPr>
          <w:b/>
        </w:rPr>
        <w:t>do godz. 12:</w:t>
      </w:r>
      <w:r w:rsidRPr="00B67740">
        <w:rPr>
          <w:b/>
        </w:rPr>
        <w:t>00,</w:t>
      </w:r>
      <w:r>
        <w:t xml:space="preserve"> Przeworsk</w:t>
      </w:r>
      <w:r w:rsidRPr="00843712">
        <w:t>, ul. S</w:t>
      </w:r>
      <w:r>
        <w:t xml:space="preserve">zpitalna 16, 37- 200  Przeworsk  - </w:t>
      </w:r>
      <w:r w:rsidR="00F651D9">
        <w:t>(</w:t>
      </w:r>
      <w:r>
        <w:t>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sidR="008106A0">
        <w:rPr>
          <w:b/>
        </w:rPr>
        <w:t>13</w:t>
      </w:r>
      <w:r w:rsidR="002B1D3C">
        <w:rPr>
          <w:b/>
        </w:rPr>
        <w:t>.11</w:t>
      </w:r>
      <w:r w:rsidRPr="008563B8">
        <w:rPr>
          <w:b/>
        </w:rPr>
        <w:t>.</w:t>
      </w:r>
      <w:r>
        <w:rPr>
          <w:b/>
        </w:rPr>
        <w:t>2020</w:t>
      </w:r>
      <w:r w:rsidRPr="00B67740">
        <w:rPr>
          <w:b/>
        </w:rPr>
        <w:t xml:space="preserve"> r. </w:t>
      </w:r>
      <w:r w:rsidRPr="00AC1081">
        <w:t xml:space="preserve"> o </w:t>
      </w:r>
      <w:r>
        <w:t xml:space="preserve">godz. </w:t>
      </w:r>
      <w:r w:rsidR="00957E30">
        <w:rPr>
          <w:b/>
        </w:rPr>
        <w:t>12</w:t>
      </w:r>
      <w:r>
        <w:rPr>
          <w:b/>
        </w:rPr>
        <w:t>:</w:t>
      </w:r>
      <w:r w:rsidR="00957E30">
        <w:rPr>
          <w:b/>
        </w:rPr>
        <w:t>3</w:t>
      </w:r>
      <w:r w:rsidRPr="00B67740">
        <w:rPr>
          <w:b/>
        </w:rPr>
        <w:t>0,</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Default="00CC58EC" w:rsidP="002017AE">
      <w:pPr>
        <w:ind w:left="709" w:hanging="709"/>
        <w:jc w:val="both"/>
      </w:pPr>
      <w:r w:rsidRPr="00AC1081">
        <w:t xml:space="preserve">12.7. </w:t>
      </w:r>
      <w:r w:rsidRPr="00AC1081">
        <w:tab/>
        <w:t>Wykonawcy mogą uczestniczyć w otwarciu ofert.</w:t>
      </w:r>
    </w:p>
    <w:p w:rsidR="00162FEA" w:rsidRPr="00AC1081" w:rsidRDefault="00162FEA" w:rsidP="002017A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725F4C"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 xml:space="preserve">ącznik nr 2 do SIWZ) </w:t>
      </w:r>
    </w:p>
    <w:p w:rsidR="00AC1081" w:rsidRPr="00AC1081" w:rsidRDefault="00AC1081" w:rsidP="00626F2C">
      <w:pPr>
        <w:ind w:left="709" w:hanging="709"/>
        <w:jc w:val="both"/>
      </w:pPr>
      <w:r w:rsidRPr="00AC1081">
        <w:lastRenderedPageBreak/>
        <w:t xml:space="preserve">13.2. </w:t>
      </w:r>
      <w:r w:rsidRPr="00AC1081">
        <w:tab/>
        <w:t>Ceny jedno</w:t>
      </w:r>
      <w:r w:rsidR="0083361F">
        <w:t xml:space="preserve">stkowe za poszczególne pozycje </w:t>
      </w:r>
      <w:r w:rsidRPr="00AC1081">
        <w:t>powinny być</w:t>
      </w:r>
      <w:r w:rsidR="0083361F">
        <w:t xml:space="preserve"> podane na Formularzu Cenowym</w:t>
      </w:r>
      <w:r w:rsidRPr="00AC1081">
        <w:t xml:space="preserve">. Cena łączna wynikająca z </w:t>
      </w:r>
      <w:r w:rsidR="0092789A">
        <w:t xml:space="preserve">Formularza Cenowego za poszczególne pozycje </w:t>
      </w:r>
      <w:r w:rsidRPr="00AC1081">
        <w:t>powinna zostać przeniesiona do Oferty  (załącznik nr 1 do SIWZ).</w:t>
      </w:r>
    </w:p>
    <w:p w:rsidR="00AC1081" w:rsidRPr="00AC1081" w:rsidRDefault="00725F4C" w:rsidP="00626F2C">
      <w:pPr>
        <w:ind w:left="709" w:hanging="709"/>
        <w:jc w:val="both"/>
      </w:pPr>
      <w:r>
        <w:t>13.3</w:t>
      </w:r>
      <w:r w:rsidR="00AC1081" w:rsidRPr="00AC1081">
        <w:t xml:space="preserve">. </w:t>
      </w:r>
      <w:r w:rsidR="00AC1081" w:rsidRPr="00AC1081">
        <w:tab/>
        <w:t xml:space="preserve">Cenę łączną należy podać w złotych w kwocie brutto w odniesieniu do całego </w:t>
      </w:r>
      <w:r w:rsidR="005329CA">
        <w:t>przedmiotu zamówienia</w:t>
      </w:r>
      <w:r w:rsidR="00AC1081" w:rsidRPr="00AC1081">
        <w:t>, z dokładnością do dwóch</w:t>
      </w:r>
      <w:r w:rsidR="00B003E1">
        <w:t xml:space="preserve"> miejsc po przecinku (zgodnie z </w:t>
      </w:r>
      <w:r w:rsidR="00AC1081"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00AC1081" w:rsidRPr="00AC1081">
        <w:t xml:space="preserve">(załącznik nr 2 do SIWZ) zastosowanej stawki podatku VAT. </w:t>
      </w:r>
    </w:p>
    <w:p w:rsidR="00AC1081" w:rsidRPr="00AC1081" w:rsidRDefault="00725F4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C1081" w:rsidRPr="00AC1081" w:rsidRDefault="00725F4C" w:rsidP="00626F2C">
      <w:pPr>
        <w:ind w:left="709" w:hanging="709"/>
        <w:jc w:val="both"/>
      </w:pPr>
      <w:r>
        <w:t>13.5</w:t>
      </w:r>
      <w:r w:rsidR="00AC1081" w:rsidRPr="00AC1081">
        <w:t xml:space="preserve">. </w:t>
      </w:r>
      <w:r w:rsidR="00AC1081" w:rsidRPr="00AC1081">
        <w:tab/>
        <w:t xml:space="preserve">Określony w SIWZ rzeczowy zakres przedmiotu zamówienia </w:t>
      </w:r>
      <w:r w:rsidR="00B003E1">
        <w:t>oraz postanowienia wynikające z </w:t>
      </w:r>
      <w:r w:rsidR="00AC1081" w:rsidRPr="00AC1081">
        <w:t>wzoru umowy załączonego do SIWZ stanowią podstawę do obliczenia cen jednostkowych oraz ceny łącznej wynikającej z oferty.</w:t>
      </w:r>
    </w:p>
    <w:p w:rsidR="009768AA" w:rsidRDefault="00725F4C" w:rsidP="00205400">
      <w:pPr>
        <w:ind w:left="709" w:hanging="709"/>
        <w:jc w:val="both"/>
      </w:pPr>
      <w:r>
        <w:t>13.6</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p w:rsidR="00BB13C9" w:rsidRPr="00AC1081" w:rsidRDefault="00BB13C9" w:rsidP="00EB461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Pr="004777D4" w:rsidRDefault="00F5444F" w:rsidP="004777D4">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2A72">
        <w:rPr>
          <w:rFonts w:ascii="Calibri" w:eastAsia="HG Mincho Light J" w:hAnsi="Calibri" w:cs="Calibri"/>
          <w:b/>
        </w:rPr>
        <w:t xml:space="preserve"> </w:t>
      </w:r>
    </w:p>
    <w:p w:rsidR="00F5444F" w:rsidRPr="00F5444F" w:rsidRDefault="003D6127" w:rsidP="00F5444F">
      <w:pPr>
        <w:pStyle w:val="Akapitzlist"/>
        <w:numPr>
          <w:ilvl w:val="0"/>
          <w:numId w:val="3"/>
        </w:numPr>
        <w:tabs>
          <w:tab w:val="clear" w:pos="720"/>
          <w:tab w:val="num" w:pos="1418"/>
        </w:tabs>
        <w:ind w:hanging="11"/>
        <w:rPr>
          <w:rFonts w:ascii="Calibri" w:eastAsia="HG Mincho Light J" w:hAnsi="Calibri" w:cs="Calibri"/>
          <w:b/>
          <w:bCs/>
        </w:rPr>
      </w:pPr>
      <w:r>
        <w:rPr>
          <w:rFonts w:ascii="Calibri" w:eastAsia="HG Mincho Light J" w:hAnsi="Calibri" w:cs="Calibri"/>
          <w:b/>
          <w:bCs/>
        </w:rPr>
        <w:t>T</w:t>
      </w:r>
      <w:r w:rsidR="004777D4">
        <w:rPr>
          <w:rFonts w:ascii="Calibri" w:eastAsia="HG Mincho Light J" w:hAnsi="Calibri" w:cs="Calibri"/>
          <w:b/>
          <w:bCs/>
        </w:rPr>
        <w:t>ermin dostawy -  4</w:t>
      </w:r>
      <w:r w:rsidR="00F5444F" w:rsidRPr="00F5444F">
        <w:rPr>
          <w:rFonts w:ascii="Calibri" w:eastAsia="HG Mincho Light J" w:hAnsi="Calibri" w:cs="Calibri"/>
          <w:b/>
          <w:bCs/>
        </w:rPr>
        <w:t>0 %</w:t>
      </w:r>
      <w:r w:rsidR="00492A72">
        <w:rPr>
          <w:rFonts w:ascii="Calibri" w:eastAsia="HG Mincho Light J" w:hAnsi="Calibri" w:cs="Calibri"/>
          <w:b/>
          <w:bCs/>
        </w:rPr>
        <w:t xml:space="preserve"> </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B76A27"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4777D4" w:rsidRDefault="00F5444F" w:rsidP="004777D4">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Default="00F5444F" w:rsidP="00F5444F">
      <w:pPr>
        <w:widowControl w:val="0"/>
        <w:numPr>
          <w:ilvl w:val="0"/>
          <w:numId w:val="19"/>
        </w:numPr>
        <w:suppressAutoHyphens/>
        <w:spacing w:after="0" w:line="240" w:lineRule="auto"/>
        <w:ind w:hanging="76"/>
        <w:jc w:val="both"/>
        <w:rPr>
          <w:rFonts w:ascii="Calibri" w:eastAsia="HG Mincho Light J" w:hAnsi="Calibri" w:cs="Calibri"/>
          <w:bCs/>
          <w:i/>
        </w:rPr>
      </w:pPr>
      <w:r w:rsidRPr="00F5444F">
        <w:rPr>
          <w:rFonts w:ascii="Calibri" w:eastAsia="HG Mincho Light J" w:hAnsi="Calibri" w:cs="Calibri"/>
          <w:bCs/>
          <w:i/>
        </w:rPr>
        <w:t>w kryterium termin dostawy  zostanie zastosowany  następujący wzór:</w:t>
      </w:r>
    </w:p>
    <w:p w:rsidR="00F5444F" w:rsidRPr="00F5444F" w:rsidRDefault="00F5444F" w:rsidP="00F5444F">
      <w:pPr>
        <w:widowControl w:val="0"/>
        <w:suppressAutoHyphens/>
        <w:spacing w:after="0" w:line="240" w:lineRule="auto"/>
        <w:ind w:left="643"/>
        <w:jc w:val="both"/>
        <w:rPr>
          <w:rFonts w:ascii="Calibri" w:eastAsia="HG Mincho Light J" w:hAnsi="Calibri" w:cs="Calibri"/>
          <w:bCs/>
          <w:i/>
        </w:rPr>
      </w:pPr>
    </w:p>
    <w:p w:rsidR="00F5444F" w:rsidRPr="00F5444F" w:rsidRDefault="004777D4"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Pr>
          <w:rFonts w:ascii="Calibri" w:eastAsia="HG Mincho Light J" w:hAnsi="Calibri" w:cs="Calibri"/>
          <w:bCs/>
          <w:i/>
        </w:rPr>
        <w:t xml:space="preserve"> do 5 dni roboczych – 4</w:t>
      </w:r>
      <w:r w:rsidR="00F5444F" w:rsidRPr="00F5444F">
        <w:rPr>
          <w:rFonts w:ascii="Calibri" w:eastAsia="HG Mincho Light J" w:hAnsi="Calibri" w:cs="Calibri"/>
          <w:bCs/>
          <w:i/>
        </w:rPr>
        <w:t>0 punktów</w:t>
      </w:r>
    </w:p>
    <w:p w:rsidR="00F5444F" w:rsidRPr="00F5444F" w:rsidRDefault="00F5444F"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sidRPr="00F5444F">
        <w:rPr>
          <w:rFonts w:ascii="Calibri" w:eastAsia="HG Mincho Light J" w:hAnsi="Calibri" w:cs="Calibri"/>
          <w:bCs/>
          <w:i/>
        </w:rPr>
        <w:t xml:space="preserve"> do 7 dni roboczych –  </w:t>
      </w:r>
      <w:r w:rsidR="00D27940">
        <w:rPr>
          <w:rFonts w:ascii="Calibri" w:eastAsia="HG Mincho Light J" w:hAnsi="Calibri" w:cs="Calibri"/>
          <w:bCs/>
          <w:i/>
        </w:rPr>
        <w:t xml:space="preserve"> </w:t>
      </w:r>
      <w:r w:rsidRPr="00F5444F">
        <w:rPr>
          <w:rFonts w:ascii="Calibri" w:eastAsia="HG Mincho Light J" w:hAnsi="Calibri" w:cs="Calibri"/>
          <w:bCs/>
          <w:i/>
        </w:rPr>
        <w:t>0 punktów</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Pr="00F5444F" w:rsidRDefault="00F5444F" w:rsidP="00752D43">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Uwaga :</w:t>
      </w:r>
      <w:r w:rsidRPr="00F5444F">
        <w:rPr>
          <w:rFonts w:ascii="Calibri" w:eastAsia="HG Mincho Light J" w:hAnsi="Calibri" w:cs="Calibri"/>
          <w:bCs/>
        </w:rPr>
        <w:t xml:space="preserve"> Dopuszcza się zaoferowanie maksymalnego terminu dostawy zamówionych </w:t>
      </w:r>
      <w:r w:rsidRPr="00F5444F">
        <w:rPr>
          <w:rFonts w:ascii="Calibri" w:eastAsia="HG Mincho Light J" w:hAnsi="Calibri" w:cs="Calibri"/>
          <w:bCs/>
        </w:rPr>
        <w:lastRenderedPageBreak/>
        <w:t>towarów 7 dni od złożenia zamówienia.</w:t>
      </w:r>
    </w:p>
    <w:p w:rsidR="00F5444F" w:rsidRPr="00F5444F" w:rsidRDefault="00F5444F" w:rsidP="00F5444F">
      <w:pPr>
        <w:widowControl w:val="0"/>
        <w:suppressAutoHyphens/>
        <w:spacing w:after="0" w:line="240" w:lineRule="auto"/>
        <w:jc w:val="both"/>
        <w:rPr>
          <w:rFonts w:ascii="Calibri" w:eastAsia="HG Mincho Light J" w:hAnsi="Calibri" w:cs="Calibri"/>
          <w:bCs/>
        </w:rPr>
      </w:pPr>
    </w:p>
    <w:p w:rsidR="00F5444F" w:rsidRPr="00F5444F" w:rsidRDefault="00F5444F" w:rsidP="004978FD">
      <w:pPr>
        <w:widowControl w:val="0"/>
        <w:suppressAutoHyphens/>
        <w:spacing w:after="0" w:line="240" w:lineRule="auto"/>
        <w:ind w:left="709"/>
        <w:jc w:val="both"/>
        <w:rPr>
          <w:rFonts w:ascii="Calibri" w:eastAsia="HG Mincho Light J" w:hAnsi="Calibri" w:cs="Calibri"/>
          <w:b/>
        </w:rPr>
      </w:pPr>
      <w:r w:rsidRPr="00F5444F">
        <w:rPr>
          <w:rFonts w:ascii="Calibri" w:eastAsia="HG Mincho Light J" w:hAnsi="Calibri" w:cs="Calibri"/>
          <w:b/>
          <w:bCs/>
        </w:rPr>
        <w:t>Wartość ofert</w:t>
      </w:r>
      <w:r w:rsidRPr="00F5444F">
        <w:rPr>
          <w:rFonts w:ascii="Calibri" w:eastAsia="HG Mincho Light J" w:hAnsi="Calibri" w:cs="Calibri"/>
          <w:b/>
        </w:rPr>
        <w:t>y będzie obliczana wg wzoru : W</w:t>
      </w:r>
      <w:r w:rsidR="004777D4">
        <w:rPr>
          <w:rFonts w:ascii="Calibri" w:eastAsia="HG Mincho Light J" w:hAnsi="Calibri" w:cs="Calibri"/>
          <w:b/>
        </w:rPr>
        <w:t xml:space="preserve"> = C+T</w:t>
      </w:r>
    </w:p>
    <w:p w:rsidR="00F5444F" w:rsidRPr="00F5444F" w:rsidRDefault="00F5444F" w:rsidP="004978FD">
      <w:pPr>
        <w:widowControl w:val="0"/>
        <w:suppressAutoHyphens/>
        <w:spacing w:after="0" w:line="240" w:lineRule="auto"/>
        <w:ind w:left="709"/>
        <w:jc w:val="both"/>
        <w:rPr>
          <w:rFonts w:ascii="Calibri" w:eastAsia="HG Mincho Light J" w:hAnsi="Calibri" w:cs="Calibri"/>
          <w:b/>
          <w:bCs/>
        </w:rPr>
      </w:pPr>
      <w:r w:rsidRPr="00F5444F">
        <w:rPr>
          <w:rFonts w:ascii="Calibri" w:eastAsia="HG Mincho Light J" w:hAnsi="Calibri" w:cs="Calibri"/>
          <w:b/>
          <w:bCs/>
        </w:rPr>
        <w:t xml:space="preserve">C - </w:t>
      </w:r>
      <w:r w:rsidRPr="00F5444F">
        <w:rPr>
          <w:rFonts w:ascii="Calibri" w:eastAsia="HG Mincho Light J" w:hAnsi="Calibri" w:cs="Calibri"/>
          <w:bCs/>
        </w:rPr>
        <w:t>cena oferty</w:t>
      </w:r>
    </w:p>
    <w:p w:rsidR="00F5444F" w:rsidRPr="00F5444F"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 xml:space="preserve">T - </w:t>
      </w:r>
      <w:r w:rsidRPr="00F5444F">
        <w:rPr>
          <w:rFonts w:ascii="Calibri" w:eastAsia="HG Mincho Light J" w:hAnsi="Calibri" w:cs="Calibri"/>
          <w:bCs/>
        </w:rPr>
        <w:t>Termin dostawy</w:t>
      </w:r>
    </w:p>
    <w:p w:rsidR="004978FD" w:rsidRPr="004978FD" w:rsidRDefault="004978FD" w:rsidP="004978FD">
      <w:pPr>
        <w:widowControl w:val="0"/>
        <w:suppressAutoHyphens/>
        <w:spacing w:after="0" w:line="240" w:lineRule="auto"/>
        <w:ind w:left="709"/>
        <w:jc w:val="both"/>
        <w:rPr>
          <w:rFonts w:ascii="Calibri" w:eastAsia="HG Mincho Light J" w:hAnsi="Calibri" w:cs="Calibri"/>
          <w:bCs/>
        </w:rPr>
      </w:pPr>
    </w:p>
    <w:p w:rsidR="000E42EB" w:rsidRPr="000E42EB" w:rsidRDefault="000E42EB" w:rsidP="000E42EB">
      <w:pPr>
        <w:ind w:left="709" w:hanging="709"/>
        <w:jc w:val="both"/>
      </w:pPr>
      <w:r>
        <w:t>14.2</w:t>
      </w:r>
      <w:r w:rsidRPr="000E42EB">
        <w:t>.</w:t>
      </w:r>
      <w:r w:rsidRPr="000E42EB">
        <w:tab/>
        <w:t>Za najkorzystniejszą ofertę uznana zostanie Oferta Wykonawcy, która uzyska największą sumę punktów uzyskanych w ww. kryteriach oceny ofert. Oferta może uzyskać maksymalnie 100 punktów.</w:t>
      </w:r>
    </w:p>
    <w:p w:rsidR="000E42EB" w:rsidRPr="000E42EB" w:rsidRDefault="000E42EB" w:rsidP="000E42EB">
      <w:pPr>
        <w:ind w:left="709" w:hanging="709"/>
        <w:jc w:val="both"/>
      </w:pPr>
      <w:r>
        <w:t>14.3</w:t>
      </w:r>
      <w:r w:rsidRPr="000E42EB">
        <w:t>.</w:t>
      </w:r>
      <w:r w:rsidRPr="000E42EB">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43FF7" w:rsidRPr="00AC1081" w:rsidRDefault="00D43FF7" w:rsidP="0005792F">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 xml:space="preserve">Wykonawcy, a także innemu podmiotowi, jeżeli ma lub miał interes w uzyskaniu zamówienia oraz poniósł lub może ponieść szkodę w wyniku naruszenia przez Zamawiającego przepisów PZP, przysługuje odwołanie wyłącznie od niezgodnej z przepisami PZP czynności </w:t>
      </w:r>
      <w:r w:rsidRPr="00AC1081">
        <w:lastRenderedPageBreak/>
        <w:t>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lastRenderedPageBreak/>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162FEA" w:rsidRDefault="00AA5523" w:rsidP="00162FEA">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w:t>
      </w:r>
      <w:r w:rsidR="00162FEA">
        <w:rPr>
          <w:rFonts w:cstheme="minorHAnsi"/>
          <w:bCs/>
        </w:rPr>
        <w:t xml:space="preserve"> </w:t>
      </w:r>
      <w:r w:rsidR="00D43FF7" w:rsidRPr="00D43FF7">
        <w:rPr>
          <w:rFonts w:cstheme="minorHAnsi"/>
          <w:bCs/>
        </w:rPr>
        <w:t xml:space="preserve"> </w:t>
      </w:r>
      <w:r w:rsidR="00162FEA" w:rsidRPr="00162FEA">
        <w:rPr>
          <w:rFonts w:cstheme="minorHAnsi"/>
          <w:bCs/>
        </w:rPr>
        <w:t xml:space="preserve">testów do wykrywania </w:t>
      </w:r>
      <w:r w:rsidR="00707ED5" w:rsidRPr="00707ED5">
        <w:rPr>
          <w:rFonts w:cstheme="minorHAnsi"/>
          <w:bCs/>
        </w:rPr>
        <w:t>SARS CoV-2</w:t>
      </w:r>
      <w:r w:rsidRPr="00162FEA">
        <w:rPr>
          <w:rFonts w:cstheme="minorHAnsi"/>
          <w:bCs/>
        </w:rPr>
        <w:t xml:space="preserve">, numer </w:t>
      </w:r>
      <w:r w:rsidR="004E4A30" w:rsidRPr="00162FEA">
        <w:rPr>
          <w:rFonts w:cstheme="minorHAnsi"/>
          <w:bCs/>
        </w:rPr>
        <w:t xml:space="preserve">SP ZOZ </w:t>
      </w:r>
      <w:r w:rsidR="003978A9" w:rsidRPr="00162FEA">
        <w:rPr>
          <w:rFonts w:cstheme="minorHAnsi"/>
          <w:bCs/>
        </w:rPr>
        <w:t>NZZP II 240</w:t>
      </w:r>
      <w:r w:rsidR="00162FEA" w:rsidRPr="00162FEA">
        <w:rPr>
          <w:rFonts w:cstheme="minorHAnsi"/>
          <w:bCs/>
        </w:rPr>
        <w:t>0/46</w:t>
      </w:r>
      <w:r w:rsidR="002857A0" w:rsidRPr="00162FEA">
        <w:rPr>
          <w:rFonts w:cstheme="minorHAnsi"/>
          <w:bCs/>
        </w:rPr>
        <w:t>/20</w:t>
      </w:r>
      <w:r w:rsidR="00631745" w:rsidRPr="00162FEA">
        <w:rPr>
          <w:rFonts w:cstheme="minorHAnsi"/>
          <w:bCs/>
        </w:rPr>
        <w:t xml:space="preserve"> </w:t>
      </w:r>
      <w:r w:rsidRPr="00162FEA">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w:t>
      </w:r>
      <w:r w:rsidR="00EB5DA4">
        <w:rPr>
          <w:rFonts w:cstheme="minorHAnsi"/>
          <w:bCs/>
        </w:rPr>
        <w:t xml:space="preserve">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lastRenderedPageBreak/>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844AA6">
        <w:t xml:space="preserve">/parametrów technicznych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p w:rsidR="00E044CC" w:rsidRDefault="00E044CC" w:rsidP="00B33C3A">
      <w:pPr>
        <w:spacing w:after="0"/>
        <w:jc w:val="both"/>
      </w:pPr>
    </w:p>
    <w:sectPr w:rsidR="00E044CC"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27" w:rsidRDefault="00B76A27" w:rsidP="006B347E">
      <w:pPr>
        <w:spacing w:after="0" w:line="240" w:lineRule="auto"/>
      </w:pPr>
      <w:r>
        <w:separator/>
      </w:r>
    </w:p>
  </w:endnote>
  <w:endnote w:type="continuationSeparator" w:id="0">
    <w:p w:rsidR="00B76A27" w:rsidRDefault="00B76A27"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DF7CA2" w:rsidP="00BC64E9">
        <w:pPr>
          <w:pStyle w:val="Stopka"/>
          <w:jc w:val="right"/>
        </w:pPr>
        <w:r>
          <w:fldChar w:fldCharType="begin"/>
        </w:r>
        <w:r w:rsidR="00BC64E9">
          <w:instrText>PAGE   \* MERGEFORMAT</w:instrText>
        </w:r>
        <w:r>
          <w:fldChar w:fldCharType="separate"/>
        </w:r>
        <w:r w:rsidR="00DB2335">
          <w:rPr>
            <w:noProof/>
          </w:rPr>
          <w:t>6</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27" w:rsidRDefault="00B76A27" w:rsidP="006B347E">
      <w:pPr>
        <w:spacing w:after="0" w:line="240" w:lineRule="auto"/>
      </w:pPr>
      <w:r>
        <w:separator/>
      </w:r>
    </w:p>
  </w:footnote>
  <w:footnote w:type="continuationSeparator" w:id="0">
    <w:p w:rsidR="00B76A27" w:rsidRDefault="00B76A27"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252D70">
      <w:rPr>
        <w:rFonts w:ascii="Arial" w:hAnsi="Arial"/>
        <w:noProof/>
        <w:lang w:eastAsia="pl-PL"/>
      </w:rPr>
      <w:t>2400/46</w:t>
    </w:r>
    <w:r w:rsidR="003731A0">
      <w:rPr>
        <w:rFonts w:ascii="Arial" w:hAnsi="Arial"/>
        <w:noProof/>
        <w:lang w:eastAsia="pl-PL"/>
      </w:rPr>
      <w:t>/2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654"/>
    <w:rsid w:val="00002DB4"/>
    <w:rsid w:val="00004426"/>
    <w:rsid w:val="00004E59"/>
    <w:rsid w:val="00005537"/>
    <w:rsid w:val="00010736"/>
    <w:rsid w:val="00010AE1"/>
    <w:rsid w:val="000123E2"/>
    <w:rsid w:val="0001336E"/>
    <w:rsid w:val="0001495C"/>
    <w:rsid w:val="00015312"/>
    <w:rsid w:val="0002005A"/>
    <w:rsid w:val="00021315"/>
    <w:rsid w:val="00023B68"/>
    <w:rsid w:val="00025356"/>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55F65"/>
    <w:rsid w:val="0005792F"/>
    <w:rsid w:val="00062334"/>
    <w:rsid w:val="0006523E"/>
    <w:rsid w:val="00067AB4"/>
    <w:rsid w:val="00071960"/>
    <w:rsid w:val="00073BF4"/>
    <w:rsid w:val="00075457"/>
    <w:rsid w:val="00076549"/>
    <w:rsid w:val="00076E3A"/>
    <w:rsid w:val="00077922"/>
    <w:rsid w:val="00082A3D"/>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6C48"/>
    <w:rsid w:val="000A6E86"/>
    <w:rsid w:val="000A711A"/>
    <w:rsid w:val="000A71BE"/>
    <w:rsid w:val="000A7450"/>
    <w:rsid w:val="000B096E"/>
    <w:rsid w:val="000B2F42"/>
    <w:rsid w:val="000B5BF2"/>
    <w:rsid w:val="000C1DC4"/>
    <w:rsid w:val="000C3753"/>
    <w:rsid w:val="000C3AB1"/>
    <w:rsid w:val="000C608B"/>
    <w:rsid w:val="000C7D25"/>
    <w:rsid w:val="000D0715"/>
    <w:rsid w:val="000D0F5F"/>
    <w:rsid w:val="000D1CA1"/>
    <w:rsid w:val="000D35D4"/>
    <w:rsid w:val="000D4EC7"/>
    <w:rsid w:val="000D5419"/>
    <w:rsid w:val="000D59AC"/>
    <w:rsid w:val="000D7A7C"/>
    <w:rsid w:val="000E42EB"/>
    <w:rsid w:val="000E4CD6"/>
    <w:rsid w:val="000E4CE9"/>
    <w:rsid w:val="000E5952"/>
    <w:rsid w:val="000E6168"/>
    <w:rsid w:val="000E734D"/>
    <w:rsid w:val="000E7BBE"/>
    <w:rsid w:val="000F0F68"/>
    <w:rsid w:val="000F2349"/>
    <w:rsid w:val="000F2DC9"/>
    <w:rsid w:val="000F65E6"/>
    <w:rsid w:val="0010079A"/>
    <w:rsid w:val="00100C06"/>
    <w:rsid w:val="00103546"/>
    <w:rsid w:val="00104828"/>
    <w:rsid w:val="0010513A"/>
    <w:rsid w:val="00106D6C"/>
    <w:rsid w:val="00107960"/>
    <w:rsid w:val="0011150D"/>
    <w:rsid w:val="00113D49"/>
    <w:rsid w:val="00114ACC"/>
    <w:rsid w:val="001159E7"/>
    <w:rsid w:val="00121317"/>
    <w:rsid w:val="00122A25"/>
    <w:rsid w:val="00123516"/>
    <w:rsid w:val="001236AA"/>
    <w:rsid w:val="001248C5"/>
    <w:rsid w:val="0012583E"/>
    <w:rsid w:val="00125CB8"/>
    <w:rsid w:val="00125DCF"/>
    <w:rsid w:val="00130DBE"/>
    <w:rsid w:val="00130E41"/>
    <w:rsid w:val="001311EF"/>
    <w:rsid w:val="0013156D"/>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2FEA"/>
    <w:rsid w:val="00164114"/>
    <w:rsid w:val="00164AFE"/>
    <w:rsid w:val="00164CC8"/>
    <w:rsid w:val="001656FB"/>
    <w:rsid w:val="00171A6E"/>
    <w:rsid w:val="00175808"/>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2ECE"/>
    <w:rsid w:val="001D6680"/>
    <w:rsid w:val="001D79FB"/>
    <w:rsid w:val="001E000C"/>
    <w:rsid w:val="001E0D43"/>
    <w:rsid w:val="001E2C1C"/>
    <w:rsid w:val="001E2E62"/>
    <w:rsid w:val="001E597D"/>
    <w:rsid w:val="001E5C24"/>
    <w:rsid w:val="001E7C48"/>
    <w:rsid w:val="001F013F"/>
    <w:rsid w:val="001F02C0"/>
    <w:rsid w:val="001F13F1"/>
    <w:rsid w:val="001F4CE3"/>
    <w:rsid w:val="0020152A"/>
    <w:rsid w:val="002017AE"/>
    <w:rsid w:val="00201DD4"/>
    <w:rsid w:val="00203AEE"/>
    <w:rsid w:val="00205400"/>
    <w:rsid w:val="00205442"/>
    <w:rsid w:val="0021053E"/>
    <w:rsid w:val="00211D68"/>
    <w:rsid w:val="00213522"/>
    <w:rsid w:val="0021368C"/>
    <w:rsid w:val="0021471A"/>
    <w:rsid w:val="00214C6F"/>
    <w:rsid w:val="002154C6"/>
    <w:rsid w:val="00215F47"/>
    <w:rsid w:val="002171D5"/>
    <w:rsid w:val="00217240"/>
    <w:rsid w:val="00220328"/>
    <w:rsid w:val="00220841"/>
    <w:rsid w:val="00222820"/>
    <w:rsid w:val="002244C1"/>
    <w:rsid w:val="00226D4A"/>
    <w:rsid w:val="002329A4"/>
    <w:rsid w:val="002334CF"/>
    <w:rsid w:val="00233B22"/>
    <w:rsid w:val="00235576"/>
    <w:rsid w:val="00236058"/>
    <w:rsid w:val="002363B9"/>
    <w:rsid w:val="0023658F"/>
    <w:rsid w:val="0023785C"/>
    <w:rsid w:val="00242376"/>
    <w:rsid w:val="00244359"/>
    <w:rsid w:val="002474F9"/>
    <w:rsid w:val="002477E9"/>
    <w:rsid w:val="00250842"/>
    <w:rsid w:val="00252110"/>
    <w:rsid w:val="00252D70"/>
    <w:rsid w:val="002559F8"/>
    <w:rsid w:val="00255A16"/>
    <w:rsid w:val="00262228"/>
    <w:rsid w:val="00264BCB"/>
    <w:rsid w:val="00266874"/>
    <w:rsid w:val="002676D0"/>
    <w:rsid w:val="00270C91"/>
    <w:rsid w:val="0027343F"/>
    <w:rsid w:val="00275CB3"/>
    <w:rsid w:val="00275EB7"/>
    <w:rsid w:val="002762AE"/>
    <w:rsid w:val="00280CA3"/>
    <w:rsid w:val="00282F6E"/>
    <w:rsid w:val="002857A0"/>
    <w:rsid w:val="00285EB2"/>
    <w:rsid w:val="0028602F"/>
    <w:rsid w:val="0028727A"/>
    <w:rsid w:val="002874BE"/>
    <w:rsid w:val="00293941"/>
    <w:rsid w:val="002951E6"/>
    <w:rsid w:val="00295A2D"/>
    <w:rsid w:val="00296FD7"/>
    <w:rsid w:val="002A2668"/>
    <w:rsid w:val="002A2F5A"/>
    <w:rsid w:val="002A3586"/>
    <w:rsid w:val="002A44B6"/>
    <w:rsid w:val="002A4EE6"/>
    <w:rsid w:val="002A7467"/>
    <w:rsid w:val="002A75E2"/>
    <w:rsid w:val="002B1D3C"/>
    <w:rsid w:val="002B31FA"/>
    <w:rsid w:val="002B4324"/>
    <w:rsid w:val="002B4728"/>
    <w:rsid w:val="002C062D"/>
    <w:rsid w:val="002C080E"/>
    <w:rsid w:val="002C7DA9"/>
    <w:rsid w:val="002D01BB"/>
    <w:rsid w:val="002D11FA"/>
    <w:rsid w:val="002D1F41"/>
    <w:rsid w:val="002D266A"/>
    <w:rsid w:val="002D49CB"/>
    <w:rsid w:val="002D49F9"/>
    <w:rsid w:val="002D5DF1"/>
    <w:rsid w:val="002E08C4"/>
    <w:rsid w:val="002E08E1"/>
    <w:rsid w:val="002E0C76"/>
    <w:rsid w:val="002E290F"/>
    <w:rsid w:val="002E37EC"/>
    <w:rsid w:val="002E3929"/>
    <w:rsid w:val="002E39F3"/>
    <w:rsid w:val="002E4193"/>
    <w:rsid w:val="002E52D5"/>
    <w:rsid w:val="002E5561"/>
    <w:rsid w:val="002E5770"/>
    <w:rsid w:val="002E57E8"/>
    <w:rsid w:val="002E61F8"/>
    <w:rsid w:val="002E7617"/>
    <w:rsid w:val="002E7A22"/>
    <w:rsid w:val="002E7B51"/>
    <w:rsid w:val="002F0F0D"/>
    <w:rsid w:val="002F1797"/>
    <w:rsid w:val="002F2633"/>
    <w:rsid w:val="002F2D26"/>
    <w:rsid w:val="003026EA"/>
    <w:rsid w:val="003034F7"/>
    <w:rsid w:val="003038B0"/>
    <w:rsid w:val="00303F0E"/>
    <w:rsid w:val="003101AD"/>
    <w:rsid w:val="003111E7"/>
    <w:rsid w:val="0031240D"/>
    <w:rsid w:val="003157CA"/>
    <w:rsid w:val="003217F2"/>
    <w:rsid w:val="00325019"/>
    <w:rsid w:val="00327149"/>
    <w:rsid w:val="00327E0D"/>
    <w:rsid w:val="00330AAD"/>
    <w:rsid w:val="00330E96"/>
    <w:rsid w:val="00331ABE"/>
    <w:rsid w:val="00331F74"/>
    <w:rsid w:val="00334E75"/>
    <w:rsid w:val="0033525C"/>
    <w:rsid w:val="00335CB6"/>
    <w:rsid w:val="0034102A"/>
    <w:rsid w:val="003412F1"/>
    <w:rsid w:val="003427F7"/>
    <w:rsid w:val="00344F7D"/>
    <w:rsid w:val="003451F7"/>
    <w:rsid w:val="00346BB8"/>
    <w:rsid w:val="0035313F"/>
    <w:rsid w:val="00353C31"/>
    <w:rsid w:val="003556BA"/>
    <w:rsid w:val="00355BA3"/>
    <w:rsid w:val="00357A2D"/>
    <w:rsid w:val="0036045F"/>
    <w:rsid w:val="00361802"/>
    <w:rsid w:val="00361CC8"/>
    <w:rsid w:val="003643A3"/>
    <w:rsid w:val="00365225"/>
    <w:rsid w:val="00365481"/>
    <w:rsid w:val="0036550B"/>
    <w:rsid w:val="00366615"/>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6C50"/>
    <w:rsid w:val="00386D8A"/>
    <w:rsid w:val="00387DBD"/>
    <w:rsid w:val="003925BE"/>
    <w:rsid w:val="00392B18"/>
    <w:rsid w:val="00393A12"/>
    <w:rsid w:val="00393D5F"/>
    <w:rsid w:val="003968F6"/>
    <w:rsid w:val="003978A9"/>
    <w:rsid w:val="003A1980"/>
    <w:rsid w:val="003A2C06"/>
    <w:rsid w:val="003A2E86"/>
    <w:rsid w:val="003A39AC"/>
    <w:rsid w:val="003A5227"/>
    <w:rsid w:val="003A55AB"/>
    <w:rsid w:val="003B0FC0"/>
    <w:rsid w:val="003B1897"/>
    <w:rsid w:val="003B2F4F"/>
    <w:rsid w:val="003B35CC"/>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76C1"/>
    <w:rsid w:val="003E50C2"/>
    <w:rsid w:val="003F0DFE"/>
    <w:rsid w:val="003F1532"/>
    <w:rsid w:val="003F18AD"/>
    <w:rsid w:val="003F3958"/>
    <w:rsid w:val="003F5EAC"/>
    <w:rsid w:val="003F6408"/>
    <w:rsid w:val="003F65D7"/>
    <w:rsid w:val="003F7704"/>
    <w:rsid w:val="004002DA"/>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2D57"/>
    <w:rsid w:val="00423877"/>
    <w:rsid w:val="00426214"/>
    <w:rsid w:val="00427EC6"/>
    <w:rsid w:val="00430870"/>
    <w:rsid w:val="00430926"/>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59D"/>
    <w:rsid w:val="00464973"/>
    <w:rsid w:val="004649B4"/>
    <w:rsid w:val="004655D1"/>
    <w:rsid w:val="00465F8D"/>
    <w:rsid w:val="00466538"/>
    <w:rsid w:val="00466EF5"/>
    <w:rsid w:val="00470ECB"/>
    <w:rsid w:val="00475B49"/>
    <w:rsid w:val="004763D6"/>
    <w:rsid w:val="004777D4"/>
    <w:rsid w:val="0048101A"/>
    <w:rsid w:val="00481E66"/>
    <w:rsid w:val="004840EB"/>
    <w:rsid w:val="0048565D"/>
    <w:rsid w:val="004858F9"/>
    <w:rsid w:val="00486B3C"/>
    <w:rsid w:val="0048719B"/>
    <w:rsid w:val="00487F74"/>
    <w:rsid w:val="00491C00"/>
    <w:rsid w:val="00491C62"/>
    <w:rsid w:val="00492A72"/>
    <w:rsid w:val="00493066"/>
    <w:rsid w:val="004934A2"/>
    <w:rsid w:val="00494AAC"/>
    <w:rsid w:val="004978FD"/>
    <w:rsid w:val="0049797A"/>
    <w:rsid w:val="00497FE7"/>
    <w:rsid w:val="004A0147"/>
    <w:rsid w:val="004A067F"/>
    <w:rsid w:val="004A1784"/>
    <w:rsid w:val="004A4575"/>
    <w:rsid w:val="004A6C74"/>
    <w:rsid w:val="004B0074"/>
    <w:rsid w:val="004B0120"/>
    <w:rsid w:val="004B0B03"/>
    <w:rsid w:val="004B0DC9"/>
    <w:rsid w:val="004B29C6"/>
    <w:rsid w:val="004B435C"/>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1C64"/>
    <w:rsid w:val="005329CA"/>
    <w:rsid w:val="00533DAA"/>
    <w:rsid w:val="00534176"/>
    <w:rsid w:val="0053418E"/>
    <w:rsid w:val="00536A73"/>
    <w:rsid w:val="00536B18"/>
    <w:rsid w:val="00537F0F"/>
    <w:rsid w:val="00541C31"/>
    <w:rsid w:val="00541F67"/>
    <w:rsid w:val="00542C88"/>
    <w:rsid w:val="0054383E"/>
    <w:rsid w:val="005478A3"/>
    <w:rsid w:val="0055088E"/>
    <w:rsid w:val="005512BB"/>
    <w:rsid w:val="005512E6"/>
    <w:rsid w:val="00551857"/>
    <w:rsid w:val="0055271E"/>
    <w:rsid w:val="005534E7"/>
    <w:rsid w:val="00553FDB"/>
    <w:rsid w:val="0055515F"/>
    <w:rsid w:val="005560B5"/>
    <w:rsid w:val="0056086D"/>
    <w:rsid w:val="00561B9C"/>
    <w:rsid w:val="00561BBD"/>
    <w:rsid w:val="005639D3"/>
    <w:rsid w:val="00565486"/>
    <w:rsid w:val="00566A05"/>
    <w:rsid w:val="00567E4F"/>
    <w:rsid w:val="00570B12"/>
    <w:rsid w:val="0057149A"/>
    <w:rsid w:val="0057476B"/>
    <w:rsid w:val="00575616"/>
    <w:rsid w:val="00576FA0"/>
    <w:rsid w:val="00580386"/>
    <w:rsid w:val="005804A9"/>
    <w:rsid w:val="005805EC"/>
    <w:rsid w:val="0058138C"/>
    <w:rsid w:val="005818D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04A8"/>
    <w:rsid w:val="005B7B81"/>
    <w:rsid w:val="005C110D"/>
    <w:rsid w:val="005C1D7B"/>
    <w:rsid w:val="005C5B3F"/>
    <w:rsid w:val="005C65DC"/>
    <w:rsid w:val="005C6867"/>
    <w:rsid w:val="005C7001"/>
    <w:rsid w:val="005C7EB3"/>
    <w:rsid w:val="005D0833"/>
    <w:rsid w:val="005D16B9"/>
    <w:rsid w:val="005D3325"/>
    <w:rsid w:val="005D6267"/>
    <w:rsid w:val="005D781B"/>
    <w:rsid w:val="005E0498"/>
    <w:rsid w:val="005E1693"/>
    <w:rsid w:val="005E18E1"/>
    <w:rsid w:val="005E2F4E"/>
    <w:rsid w:val="005E5D5C"/>
    <w:rsid w:val="005E798A"/>
    <w:rsid w:val="005E7B37"/>
    <w:rsid w:val="005E7E5B"/>
    <w:rsid w:val="005F11E8"/>
    <w:rsid w:val="005F27C1"/>
    <w:rsid w:val="005F5001"/>
    <w:rsid w:val="005F5A65"/>
    <w:rsid w:val="005F6F0A"/>
    <w:rsid w:val="00600840"/>
    <w:rsid w:val="006009B5"/>
    <w:rsid w:val="00603462"/>
    <w:rsid w:val="00603CB6"/>
    <w:rsid w:val="00604425"/>
    <w:rsid w:val="00604724"/>
    <w:rsid w:val="00605271"/>
    <w:rsid w:val="00605AA3"/>
    <w:rsid w:val="006076DE"/>
    <w:rsid w:val="0061177D"/>
    <w:rsid w:val="00613168"/>
    <w:rsid w:val="00613481"/>
    <w:rsid w:val="0061466B"/>
    <w:rsid w:val="006147D0"/>
    <w:rsid w:val="0061539E"/>
    <w:rsid w:val="00615767"/>
    <w:rsid w:val="0061667B"/>
    <w:rsid w:val="00616855"/>
    <w:rsid w:val="00616D3B"/>
    <w:rsid w:val="006200CE"/>
    <w:rsid w:val="0062056F"/>
    <w:rsid w:val="00620657"/>
    <w:rsid w:val="00621CFC"/>
    <w:rsid w:val="006261EF"/>
    <w:rsid w:val="006269CA"/>
    <w:rsid w:val="00626F2C"/>
    <w:rsid w:val="0062704A"/>
    <w:rsid w:val="00627AC9"/>
    <w:rsid w:val="00631745"/>
    <w:rsid w:val="00634663"/>
    <w:rsid w:val="006369D8"/>
    <w:rsid w:val="00637737"/>
    <w:rsid w:val="006416B1"/>
    <w:rsid w:val="00642EE2"/>
    <w:rsid w:val="006449FC"/>
    <w:rsid w:val="00644FF2"/>
    <w:rsid w:val="00645959"/>
    <w:rsid w:val="00646211"/>
    <w:rsid w:val="0064789C"/>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218C"/>
    <w:rsid w:val="006A40AD"/>
    <w:rsid w:val="006A700E"/>
    <w:rsid w:val="006A7D46"/>
    <w:rsid w:val="006B03CE"/>
    <w:rsid w:val="006B08AE"/>
    <w:rsid w:val="006B0CFB"/>
    <w:rsid w:val="006B19B6"/>
    <w:rsid w:val="006B25FB"/>
    <w:rsid w:val="006B347E"/>
    <w:rsid w:val="006B4270"/>
    <w:rsid w:val="006C496C"/>
    <w:rsid w:val="006C57E0"/>
    <w:rsid w:val="006C74FF"/>
    <w:rsid w:val="006D080A"/>
    <w:rsid w:val="006D0AB6"/>
    <w:rsid w:val="006D2F00"/>
    <w:rsid w:val="006D5419"/>
    <w:rsid w:val="006D594A"/>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07ED5"/>
    <w:rsid w:val="00711C1A"/>
    <w:rsid w:val="0071317E"/>
    <w:rsid w:val="00714664"/>
    <w:rsid w:val="007146A9"/>
    <w:rsid w:val="00714DBE"/>
    <w:rsid w:val="00716EE5"/>
    <w:rsid w:val="00716FAF"/>
    <w:rsid w:val="007175EE"/>
    <w:rsid w:val="00720067"/>
    <w:rsid w:val="007222C7"/>
    <w:rsid w:val="00723BB7"/>
    <w:rsid w:val="007240AD"/>
    <w:rsid w:val="00725421"/>
    <w:rsid w:val="0072587C"/>
    <w:rsid w:val="00725F4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2D43"/>
    <w:rsid w:val="00755CDA"/>
    <w:rsid w:val="007578F6"/>
    <w:rsid w:val="00757BF6"/>
    <w:rsid w:val="00757FC2"/>
    <w:rsid w:val="00761AF0"/>
    <w:rsid w:val="00762B4E"/>
    <w:rsid w:val="00763928"/>
    <w:rsid w:val="0076473F"/>
    <w:rsid w:val="00764C35"/>
    <w:rsid w:val="007662C1"/>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B86"/>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383C"/>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06A0"/>
    <w:rsid w:val="008121CC"/>
    <w:rsid w:val="00814624"/>
    <w:rsid w:val="008158B3"/>
    <w:rsid w:val="00816ABE"/>
    <w:rsid w:val="008177EA"/>
    <w:rsid w:val="0082101C"/>
    <w:rsid w:val="008242A6"/>
    <w:rsid w:val="00824E2E"/>
    <w:rsid w:val="0082538A"/>
    <w:rsid w:val="0082698C"/>
    <w:rsid w:val="00826F61"/>
    <w:rsid w:val="00830AC4"/>
    <w:rsid w:val="00832FA4"/>
    <w:rsid w:val="0083361F"/>
    <w:rsid w:val="008351BE"/>
    <w:rsid w:val="0083608B"/>
    <w:rsid w:val="00837AD2"/>
    <w:rsid w:val="0084020B"/>
    <w:rsid w:val="008409E6"/>
    <w:rsid w:val="00843407"/>
    <w:rsid w:val="00843712"/>
    <w:rsid w:val="008437EC"/>
    <w:rsid w:val="00844AA6"/>
    <w:rsid w:val="00844C4E"/>
    <w:rsid w:val="00845C2A"/>
    <w:rsid w:val="008479E2"/>
    <w:rsid w:val="0085184B"/>
    <w:rsid w:val="0085210D"/>
    <w:rsid w:val="008547A2"/>
    <w:rsid w:val="008556D5"/>
    <w:rsid w:val="0086105B"/>
    <w:rsid w:val="008619D6"/>
    <w:rsid w:val="0086255B"/>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6DB1"/>
    <w:rsid w:val="00891F87"/>
    <w:rsid w:val="00893235"/>
    <w:rsid w:val="008946FC"/>
    <w:rsid w:val="00894A47"/>
    <w:rsid w:val="00895900"/>
    <w:rsid w:val="00896CB3"/>
    <w:rsid w:val="008A0309"/>
    <w:rsid w:val="008A0C1E"/>
    <w:rsid w:val="008A3D65"/>
    <w:rsid w:val="008A4364"/>
    <w:rsid w:val="008A6D03"/>
    <w:rsid w:val="008A7D60"/>
    <w:rsid w:val="008B0229"/>
    <w:rsid w:val="008B0300"/>
    <w:rsid w:val="008B1099"/>
    <w:rsid w:val="008B2783"/>
    <w:rsid w:val="008B6649"/>
    <w:rsid w:val="008C05BD"/>
    <w:rsid w:val="008C06A3"/>
    <w:rsid w:val="008C106D"/>
    <w:rsid w:val="008C2AA6"/>
    <w:rsid w:val="008C2B55"/>
    <w:rsid w:val="008C5F0C"/>
    <w:rsid w:val="008C68EC"/>
    <w:rsid w:val="008C7E0B"/>
    <w:rsid w:val="008D0375"/>
    <w:rsid w:val="008D0AAA"/>
    <w:rsid w:val="008D1A05"/>
    <w:rsid w:val="008D535D"/>
    <w:rsid w:val="008D6A23"/>
    <w:rsid w:val="008D6A4C"/>
    <w:rsid w:val="008D6C14"/>
    <w:rsid w:val="008E1747"/>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3EFE"/>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34CC"/>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6A0"/>
    <w:rsid w:val="00952CCB"/>
    <w:rsid w:val="00955483"/>
    <w:rsid w:val="009561B7"/>
    <w:rsid w:val="009562DC"/>
    <w:rsid w:val="009571EF"/>
    <w:rsid w:val="00957E30"/>
    <w:rsid w:val="00960F3E"/>
    <w:rsid w:val="00963220"/>
    <w:rsid w:val="00964B50"/>
    <w:rsid w:val="00965E93"/>
    <w:rsid w:val="009662A6"/>
    <w:rsid w:val="00966406"/>
    <w:rsid w:val="0096697C"/>
    <w:rsid w:val="00967204"/>
    <w:rsid w:val="0096792F"/>
    <w:rsid w:val="00967EE6"/>
    <w:rsid w:val="00972907"/>
    <w:rsid w:val="0097379F"/>
    <w:rsid w:val="009768AA"/>
    <w:rsid w:val="0098220F"/>
    <w:rsid w:val="00983E24"/>
    <w:rsid w:val="00984D02"/>
    <w:rsid w:val="0098605F"/>
    <w:rsid w:val="0098690B"/>
    <w:rsid w:val="0098710D"/>
    <w:rsid w:val="00987D6C"/>
    <w:rsid w:val="00990979"/>
    <w:rsid w:val="00990984"/>
    <w:rsid w:val="00993A26"/>
    <w:rsid w:val="00993ED9"/>
    <w:rsid w:val="00994188"/>
    <w:rsid w:val="0099553F"/>
    <w:rsid w:val="00995A99"/>
    <w:rsid w:val="0099685C"/>
    <w:rsid w:val="00996C87"/>
    <w:rsid w:val="009A03A1"/>
    <w:rsid w:val="009A3D95"/>
    <w:rsid w:val="009A5160"/>
    <w:rsid w:val="009A639B"/>
    <w:rsid w:val="009A7943"/>
    <w:rsid w:val="009B028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573B"/>
    <w:rsid w:val="009D6CC9"/>
    <w:rsid w:val="009D77CD"/>
    <w:rsid w:val="009D7E33"/>
    <w:rsid w:val="009D7EC6"/>
    <w:rsid w:val="009E01AE"/>
    <w:rsid w:val="009E1744"/>
    <w:rsid w:val="009E3526"/>
    <w:rsid w:val="009E3DB6"/>
    <w:rsid w:val="009F0D06"/>
    <w:rsid w:val="009F17D5"/>
    <w:rsid w:val="009F2186"/>
    <w:rsid w:val="009F2D26"/>
    <w:rsid w:val="009F2DA3"/>
    <w:rsid w:val="009F3239"/>
    <w:rsid w:val="009F3DF8"/>
    <w:rsid w:val="009F4730"/>
    <w:rsid w:val="00A023B4"/>
    <w:rsid w:val="00A0481B"/>
    <w:rsid w:val="00A057E0"/>
    <w:rsid w:val="00A0611F"/>
    <w:rsid w:val="00A10618"/>
    <w:rsid w:val="00A11B0D"/>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359D8"/>
    <w:rsid w:val="00A4063A"/>
    <w:rsid w:val="00A42B5F"/>
    <w:rsid w:val="00A43C51"/>
    <w:rsid w:val="00A465EE"/>
    <w:rsid w:val="00A5061C"/>
    <w:rsid w:val="00A50FC6"/>
    <w:rsid w:val="00A51A65"/>
    <w:rsid w:val="00A53452"/>
    <w:rsid w:val="00A54100"/>
    <w:rsid w:val="00A54D45"/>
    <w:rsid w:val="00A55AF8"/>
    <w:rsid w:val="00A577F8"/>
    <w:rsid w:val="00A60771"/>
    <w:rsid w:val="00A60DB2"/>
    <w:rsid w:val="00A6103D"/>
    <w:rsid w:val="00A62EC6"/>
    <w:rsid w:val="00A6344B"/>
    <w:rsid w:val="00A6393F"/>
    <w:rsid w:val="00A64986"/>
    <w:rsid w:val="00A65920"/>
    <w:rsid w:val="00A672A2"/>
    <w:rsid w:val="00A67ADF"/>
    <w:rsid w:val="00A7077D"/>
    <w:rsid w:val="00A712BD"/>
    <w:rsid w:val="00A71A6A"/>
    <w:rsid w:val="00A728F5"/>
    <w:rsid w:val="00A74169"/>
    <w:rsid w:val="00A74AD7"/>
    <w:rsid w:val="00A74CDF"/>
    <w:rsid w:val="00A75D8D"/>
    <w:rsid w:val="00A76932"/>
    <w:rsid w:val="00A77052"/>
    <w:rsid w:val="00A77559"/>
    <w:rsid w:val="00A779BF"/>
    <w:rsid w:val="00A80C99"/>
    <w:rsid w:val="00A80E8E"/>
    <w:rsid w:val="00A8115A"/>
    <w:rsid w:val="00A82E93"/>
    <w:rsid w:val="00A85079"/>
    <w:rsid w:val="00A851E2"/>
    <w:rsid w:val="00A87949"/>
    <w:rsid w:val="00A903D0"/>
    <w:rsid w:val="00A91B90"/>
    <w:rsid w:val="00A94A2E"/>
    <w:rsid w:val="00A964E1"/>
    <w:rsid w:val="00A965CA"/>
    <w:rsid w:val="00AA0607"/>
    <w:rsid w:val="00AA15D0"/>
    <w:rsid w:val="00AA2664"/>
    <w:rsid w:val="00AA2880"/>
    <w:rsid w:val="00AA2E23"/>
    <w:rsid w:val="00AA4589"/>
    <w:rsid w:val="00AA5139"/>
    <w:rsid w:val="00AA5523"/>
    <w:rsid w:val="00AA563C"/>
    <w:rsid w:val="00AA5E8A"/>
    <w:rsid w:val="00AA6C2A"/>
    <w:rsid w:val="00AA712A"/>
    <w:rsid w:val="00AB0CBD"/>
    <w:rsid w:val="00AB1BE9"/>
    <w:rsid w:val="00AB26DC"/>
    <w:rsid w:val="00AB378E"/>
    <w:rsid w:val="00AB37D5"/>
    <w:rsid w:val="00AB54FC"/>
    <w:rsid w:val="00AC1081"/>
    <w:rsid w:val="00AC1F6B"/>
    <w:rsid w:val="00AC2FEF"/>
    <w:rsid w:val="00AC70DD"/>
    <w:rsid w:val="00AC7FF7"/>
    <w:rsid w:val="00AD033E"/>
    <w:rsid w:val="00AD0CD1"/>
    <w:rsid w:val="00AD100B"/>
    <w:rsid w:val="00AD40D5"/>
    <w:rsid w:val="00AD542C"/>
    <w:rsid w:val="00AD56BD"/>
    <w:rsid w:val="00AD5AD2"/>
    <w:rsid w:val="00AD7646"/>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6CF0"/>
    <w:rsid w:val="00B07760"/>
    <w:rsid w:val="00B10883"/>
    <w:rsid w:val="00B11951"/>
    <w:rsid w:val="00B1714B"/>
    <w:rsid w:val="00B17567"/>
    <w:rsid w:val="00B178A8"/>
    <w:rsid w:val="00B20DCE"/>
    <w:rsid w:val="00B2199C"/>
    <w:rsid w:val="00B245F6"/>
    <w:rsid w:val="00B2596A"/>
    <w:rsid w:val="00B26531"/>
    <w:rsid w:val="00B26786"/>
    <w:rsid w:val="00B3021D"/>
    <w:rsid w:val="00B315D9"/>
    <w:rsid w:val="00B317E5"/>
    <w:rsid w:val="00B3397C"/>
    <w:rsid w:val="00B33B37"/>
    <w:rsid w:val="00B33C3A"/>
    <w:rsid w:val="00B35C1F"/>
    <w:rsid w:val="00B35C66"/>
    <w:rsid w:val="00B376A2"/>
    <w:rsid w:val="00B378B7"/>
    <w:rsid w:val="00B409AC"/>
    <w:rsid w:val="00B419D8"/>
    <w:rsid w:val="00B41DC0"/>
    <w:rsid w:val="00B43366"/>
    <w:rsid w:val="00B4385D"/>
    <w:rsid w:val="00B454A6"/>
    <w:rsid w:val="00B45D6A"/>
    <w:rsid w:val="00B46A48"/>
    <w:rsid w:val="00B50724"/>
    <w:rsid w:val="00B5085B"/>
    <w:rsid w:val="00B51DD2"/>
    <w:rsid w:val="00B56D68"/>
    <w:rsid w:val="00B57BAB"/>
    <w:rsid w:val="00B612E4"/>
    <w:rsid w:val="00B64F92"/>
    <w:rsid w:val="00B65085"/>
    <w:rsid w:val="00B6518C"/>
    <w:rsid w:val="00B6703F"/>
    <w:rsid w:val="00B67B2D"/>
    <w:rsid w:val="00B70189"/>
    <w:rsid w:val="00B705D5"/>
    <w:rsid w:val="00B70873"/>
    <w:rsid w:val="00B70963"/>
    <w:rsid w:val="00B70B20"/>
    <w:rsid w:val="00B70FA8"/>
    <w:rsid w:val="00B7247C"/>
    <w:rsid w:val="00B72574"/>
    <w:rsid w:val="00B7338C"/>
    <w:rsid w:val="00B736C4"/>
    <w:rsid w:val="00B7404B"/>
    <w:rsid w:val="00B769DD"/>
    <w:rsid w:val="00B76A27"/>
    <w:rsid w:val="00B801EE"/>
    <w:rsid w:val="00B806AB"/>
    <w:rsid w:val="00B80C39"/>
    <w:rsid w:val="00B81B5B"/>
    <w:rsid w:val="00B8333F"/>
    <w:rsid w:val="00B86631"/>
    <w:rsid w:val="00B90A94"/>
    <w:rsid w:val="00B911B3"/>
    <w:rsid w:val="00B91DE2"/>
    <w:rsid w:val="00B9333F"/>
    <w:rsid w:val="00B93519"/>
    <w:rsid w:val="00B9540F"/>
    <w:rsid w:val="00B97DDE"/>
    <w:rsid w:val="00BA06D5"/>
    <w:rsid w:val="00BA1939"/>
    <w:rsid w:val="00BA2BE4"/>
    <w:rsid w:val="00BA2D5F"/>
    <w:rsid w:val="00BA5AF4"/>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C6500"/>
    <w:rsid w:val="00BD06A7"/>
    <w:rsid w:val="00BD2120"/>
    <w:rsid w:val="00BD27C1"/>
    <w:rsid w:val="00BD30F4"/>
    <w:rsid w:val="00BD3A52"/>
    <w:rsid w:val="00BE26B6"/>
    <w:rsid w:val="00BE2997"/>
    <w:rsid w:val="00BE4152"/>
    <w:rsid w:val="00BE509B"/>
    <w:rsid w:val="00BE58CD"/>
    <w:rsid w:val="00BE5B74"/>
    <w:rsid w:val="00BE6BEB"/>
    <w:rsid w:val="00BF0F5F"/>
    <w:rsid w:val="00BF1AD5"/>
    <w:rsid w:val="00BF418F"/>
    <w:rsid w:val="00BF6FF8"/>
    <w:rsid w:val="00BF7450"/>
    <w:rsid w:val="00BF7639"/>
    <w:rsid w:val="00BF7EC5"/>
    <w:rsid w:val="00C00CE7"/>
    <w:rsid w:val="00C024D3"/>
    <w:rsid w:val="00C02D5E"/>
    <w:rsid w:val="00C03009"/>
    <w:rsid w:val="00C043BA"/>
    <w:rsid w:val="00C046D5"/>
    <w:rsid w:val="00C07DA3"/>
    <w:rsid w:val="00C102EF"/>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E7E"/>
    <w:rsid w:val="00C33607"/>
    <w:rsid w:val="00C33A0F"/>
    <w:rsid w:val="00C340A3"/>
    <w:rsid w:val="00C34BEA"/>
    <w:rsid w:val="00C34F7A"/>
    <w:rsid w:val="00C35BD2"/>
    <w:rsid w:val="00C41C8D"/>
    <w:rsid w:val="00C44653"/>
    <w:rsid w:val="00C46483"/>
    <w:rsid w:val="00C46619"/>
    <w:rsid w:val="00C4690C"/>
    <w:rsid w:val="00C47537"/>
    <w:rsid w:val="00C5127E"/>
    <w:rsid w:val="00C51937"/>
    <w:rsid w:val="00C51C35"/>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92C67"/>
    <w:rsid w:val="00C94217"/>
    <w:rsid w:val="00C959C2"/>
    <w:rsid w:val="00C95BC4"/>
    <w:rsid w:val="00C96637"/>
    <w:rsid w:val="00CA062C"/>
    <w:rsid w:val="00CA1E73"/>
    <w:rsid w:val="00CA2A73"/>
    <w:rsid w:val="00CA51D1"/>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C5E7E"/>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7891"/>
    <w:rsid w:val="00D011B5"/>
    <w:rsid w:val="00D0193A"/>
    <w:rsid w:val="00D01A3C"/>
    <w:rsid w:val="00D0309E"/>
    <w:rsid w:val="00D036D1"/>
    <w:rsid w:val="00D03A6D"/>
    <w:rsid w:val="00D04FA6"/>
    <w:rsid w:val="00D10EF4"/>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C1E"/>
    <w:rsid w:val="00D42BD1"/>
    <w:rsid w:val="00D43517"/>
    <w:rsid w:val="00D43FF7"/>
    <w:rsid w:val="00D46A08"/>
    <w:rsid w:val="00D474FD"/>
    <w:rsid w:val="00D50F7B"/>
    <w:rsid w:val="00D51E4E"/>
    <w:rsid w:val="00D52287"/>
    <w:rsid w:val="00D54616"/>
    <w:rsid w:val="00D54B06"/>
    <w:rsid w:val="00D565B9"/>
    <w:rsid w:val="00D579EA"/>
    <w:rsid w:val="00D57B17"/>
    <w:rsid w:val="00D659DD"/>
    <w:rsid w:val="00D67925"/>
    <w:rsid w:val="00D67963"/>
    <w:rsid w:val="00D70B84"/>
    <w:rsid w:val="00D72B8E"/>
    <w:rsid w:val="00D744F9"/>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BF4"/>
    <w:rsid w:val="00DA65FB"/>
    <w:rsid w:val="00DA6AAA"/>
    <w:rsid w:val="00DA7340"/>
    <w:rsid w:val="00DA7A9B"/>
    <w:rsid w:val="00DB0626"/>
    <w:rsid w:val="00DB11D2"/>
    <w:rsid w:val="00DB18EE"/>
    <w:rsid w:val="00DB2335"/>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DF7CA2"/>
    <w:rsid w:val="00E02FC9"/>
    <w:rsid w:val="00E04227"/>
    <w:rsid w:val="00E04285"/>
    <w:rsid w:val="00E044CC"/>
    <w:rsid w:val="00E072C9"/>
    <w:rsid w:val="00E0779D"/>
    <w:rsid w:val="00E122C9"/>
    <w:rsid w:val="00E133D4"/>
    <w:rsid w:val="00E13C8A"/>
    <w:rsid w:val="00E1417A"/>
    <w:rsid w:val="00E14D88"/>
    <w:rsid w:val="00E1542C"/>
    <w:rsid w:val="00E20C79"/>
    <w:rsid w:val="00E21F0E"/>
    <w:rsid w:val="00E21F71"/>
    <w:rsid w:val="00E23754"/>
    <w:rsid w:val="00E243CE"/>
    <w:rsid w:val="00E24DF6"/>
    <w:rsid w:val="00E25D59"/>
    <w:rsid w:val="00E26815"/>
    <w:rsid w:val="00E26C20"/>
    <w:rsid w:val="00E27F00"/>
    <w:rsid w:val="00E319BA"/>
    <w:rsid w:val="00E33FAB"/>
    <w:rsid w:val="00E3465A"/>
    <w:rsid w:val="00E36498"/>
    <w:rsid w:val="00E37A30"/>
    <w:rsid w:val="00E37AAC"/>
    <w:rsid w:val="00E42D80"/>
    <w:rsid w:val="00E431D8"/>
    <w:rsid w:val="00E43D99"/>
    <w:rsid w:val="00E448D0"/>
    <w:rsid w:val="00E45F4C"/>
    <w:rsid w:val="00E47CBD"/>
    <w:rsid w:val="00E47CE8"/>
    <w:rsid w:val="00E53ED5"/>
    <w:rsid w:val="00E53F57"/>
    <w:rsid w:val="00E53F8D"/>
    <w:rsid w:val="00E54F8C"/>
    <w:rsid w:val="00E572DD"/>
    <w:rsid w:val="00E61640"/>
    <w:rsid w:val="00E61C80"/>
    <w:rsid w:val="00E61CA9"/>
    <w:rsid w:val="00E63BDF"/>
    <w:rsid w:val="00E6670B"/>
    <w:rsid w:val="00E66D2E"/>
    <w:rsid w:val="00E67BDE"/>
    <w:rsid w:val="00E70DB5"/>
    <w:rsid w:val="00E70FF5"/>
    <w:rsid w:val="00E7173D"/>
    <w:rsid w:val="00E72144"/>
    <w:rsid w:val="00E723FB"/>
    <w:rsid w:val="00E7247E"/>
    <w:rsid w:val="00E7414E"/>
    <w:rsid w:val="00E74253"/>
    <w:rsid w:val="00E74C31"/>
    <w:rsid w:val="00E74D94"/>
    <w:rsid w:val="00E76371"/>
    <w:rsid w:val="00E765D1"/>
    <w:rsid w:val="00E7752F"/>
    <w:rsid w:val="00E805D1"/>
    <w:rsid w:val="00E8075A"/>
    <w:rsid w:val="00E807BB"/>
    <w:rsid w:val="00E83129"/>
    <w:rsid w:val="00E8461F"/>
    <w:rsid w:val="00E84B58"/>
    <w:rsid w:val="00E84C56"/>
    <w:rsid w:val="00E86B89"/>
    <w:rsid w:val="00E87296"/>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5DA4"/>
    <w:rsid w:val="00EB61F2"/>
    <w:rsid w:val="00EB6D34"/>
    <w:rsid w:val="00EB7430"/>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3796"/>
    <w:rsid w:val="00EE416D"/>
    <w:rsid w:val="00EE5027"/>
    <w:rsid w:val="00EE527A"/>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9AD"/>
    <w:rsid w:val="00F33CB3"/>
    <w:rsid w:val="00F360C8"/>
    <w:rsid w:val="00F40183"/>
    <w:rsid w:val="00F40E3C"/>
    <w:rsid w:val="00F414EB"/>
    <w:rsid w:val="00F41C93"/>
    <w:rsid w:val="00F43632"/>
    <w:rsid w:val="00F4635C"/>
    <w:rsid w:val="00F46D83"/>
    <w:rsid w:val="00F47D05"/>
    <w:rsid w:val="00F5137F"/>
    <w:rsid w:val="00F5444F"/>
    <w:rsid w:val="00F544B5"/>
    <w:rsid w:val="00F54A1F"/>
    <w:rsid w:val="00F55F06"/>
    <w:rsid w:val="00F56806"/>
    <w:rsid w:val="00F573EC"/>
    <w:rsid w:val="00F5765D"/>
    <w:rsid w:val="00F578A4"/>
    <w:rsid w:val="00F60DAC"/>
    <w:rsid w:val="00F62B2F"/>
    <w:rsid w:val="00F62D04"/>
    <w:rsid w:val="00F64725"/>
    <w:rsid w:val="00F651D9"/>
    <w:rsid w:val="00F65888"/>
    <w:rsid w:val="00F662BB"/>
    <w:rsid w:val="00F66E41"/>
    <w:rsid w:val="00F6766D"/>
    <w:rsid w:val="00F704A2"/>
    <w:rsid w:val="00F70921"/>
    <w:rsid w:val="00F715C8"/>
    <w:rsid w:val="00F71FE2"/>
    <w:rsid w:val="00F72097"/>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AF3"/>
    <w:rsid w:val="00F95B0E"/>
    <w:rsid w:val="00F97157"/>
    <w:rsid w:val="00F97AD2"/>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255"/>
    <w:rsid w:val="00FD09D7"/>
    <w:rsid w:val="00FD31A5"/>
    <w:rsid w:val="00FD39B6"/>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996250-DD40-4540-9923-9DC8C2E1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A6048-EDC2-4418-92E3-CDC717DB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14</Pages>
  <Words>4439</Words>
  <Characters>26639</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3568</cp:revision>
  <cp:lastPrinted>2019-04-11T09:34:00Z</cp:lastPrinted>
  <dcterms:created xsi:type="dcterms:W3CDTF">2017-11-30T08:39:00Z</dcterms:created>
  <dcterms:modified xsi:type="dcterms:W3CDTF">2020-11-05T09:16:00Z</dcterms:modified>
</cp:coreProperties>
</file>