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B0" w:rsidRPr="001E77B0" w:rsidRDefault="004825B3" w:rsidP="001E77B0">
      <w:pPr>
        <w:shd w:val="clear" w:color="auto" w:fill="FFFFFF"/>
        <w:spacing w:before="120" w:line="340" w:lineRule="exact"/>
        <w:ind w:right="-3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Przeworsk dnia </w:t>
      </w:r>
      <w:r w:rsidR="00FE060E">
        <w:rPr>
          <w:bCs/>
          <w:sz w:val="24"/>
          <w:szCs w:val="24"/>
        </w:rPr>
        <w:t>0</w:t>
      </w:r>
      <w:r w:rsidR="00BC6F73">
        <w:rPr>
          <w:bCs/>
          <w:sz w:val="24"/>
          <w:szCs w:val="24"/>
        </w:rPr>
        <w:t>7</w:t>
      </w:r>
      <w:r w:rsidR="00FE060E">
        <w:rPr>
          <w:bCs/>
          <w:sz w:val="24"/>
          <w:szCs w:val="24"/>
        </w:rPr>
        <w:t>.0</w:t>
      </w:r>
      <w:r w:rsidR="00BC6F73">
        <w:rPr>
          <w:bCs/>
          <w:sz w:val="24"/>
          <w:szCs w:val="24"/>
        </w:rPr>
        <w:t>7</w:t>
      </w:r>
      <w:r w:rsidR="001E77B0" w:rsidRPr="001E77B0">
        <w:rPr>
          <w:bCs/>
          <w:sz w:val="24"/>
          <w:szCs w:val="24"/>
        </w:rPr>
        <w:t>.2022 r</w:t>
      </w:r>
    </w:p>
    <w:p w:rsidR="00CF37C0" w:rsidRPr="007B7B1B" w:rsidRDefault="00AD7FC6" w:rsidP="0080459C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D669EB" w:rsidRDefault="00D669EB" w:rsidP="00A321D6">
      <w:pPr>
        <w:shd w:val="clear" w:color="auto" w:fill="FFFFFF"/>
        <w:tabs>
          <w:tab w:val="left" w:leader="underscore" w:pos="9461"/>
        </w:tabs>
        <w:spacing w:line="340" w:lineRule="exact"/>
        <w:ind w:left="17"/>
        <w:rPr>
          <w:b/>
          <w:bCs/>
          <w:spacing w:val="-3"/>
          <w:sz w:val="24"/>
          <w:szCs w:val="24"/>
        </w:rPr>
      </w:pPr>
    </w:p>
    <w:p w:rsidR="00A321D6" w:rsidRDefault="00CF37C0" w:rsidP="00A321D6">
      <w:pPr>
        <w:shd w:val="clear" w:color="auto" w:fill="FFFFFF"/>
        <w:tabs>
          <w:tab w:val="left" w:leader="underscore" w:pos="9461"/>
        </w:tabs>
        <w:spacing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  <w:r w:rsidR="001F2A0C">
        <w:rPr>
          <w:b/>
          <w:bCs/>
          <w:spacing w:val="-3"/>
        </w:rPr>
        <w:t xml:space="preserve"> </w:t>
      </w:r>
    </w:p>
    <w:p w:rsidR="00943656" w:rsidRPr="00A321D6" w:rsidRDefault="00943656" w:rsidP="00A321D6">
      <w:pPr>
        <w:shd w:val="clear" w:color="auto" w:fill="FFFFFF"/>
        <w:tabs>
          <w:tab w:val="left" w:leader="underscore" w:pos="9461"/>
        </w:tabs>
        <w:spacing w:line="340" w:lineRule="exact"/>
        <w:ind w:left="17"/>
        <w:rPr>
          <w:b/>
          <w:bCs/>
          <w:spacing w:val="-3"/>
        </w:rPr>
      </w:pPr>
      <w:r w:rsidRPr="00943656">
        <w:rPr>
          <w:rFonts w:ascii="Arial" w:eastAsia="Calibri" w:hAnsi="Arial" w:cs="Arial"/>
          <w:sz w:val="22"/>
          <w:szCs w:val="22"/>
          <w:lang w:eastAsia="en-US"/>
        </w:rPr>
        <w:t>Dostawa środków czystości z podziałem na części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332318" w:rsidRDefault="005B606B" w:rsidP="00332318">
      <w:pPr>
        <w:shd w:val="clear" w:color="auto" w:fill="FFFFFF"/>
        <w:tabs>
          <w:tab w:val="left" w:leader="underscore" w:pos="9461"/>
        </w:tabs>
        <w:ind w:left="17"/>
        <w:jc w:val="both"/>
        <w:rPr>
          <w:b/>
          <w:bCs/>
          <w:spacing w:val="-3"/>
          <w:sz w:val="24"/>
          <w:szCs w:val="24"/>
        </w:rPr>
      </w:pPr>
      <w:r w:rsidRPr="00390B8F">
        <w:rPr>
          <w:b/>
          <w:bCs/>
          <w:spacing w:val="-3"/>
          <w:sz w:val="24"/>
          <w:szCs w:val="24"/>
        </w:rPr>
        <w:t xml:space="preserve">Część </w:t>
      </w:r>
      <w:r w:rsidR="00066E34">
        <w:rPr>
          <w:b/>
          <w:bCs/>
          <w:spacing w:val="-3"/>
          <w:sz w:val="24"/>
          <w:szCs w:val="24"/>
        </w:rPr>
        <w:t xml:space="preserve">nr </w:t>
      </w:r>
      <w:r w:rsidRPr="00390B8F">
        <w:rPr>
          <w:b/>
          <w:bCs/>
          <w:spacing w:val="-3"/>
          <w:sz w:val="24"/>
          <w:szCs w:val="24"/>
        </w:rPr>
        <w:t xml:space="preserve">1: </w:t>
      </w:r>
      <w:r w:rsidR="00171C0B" w:rsidRPr="00171C0B">
        <w:rPr>
          <w:bCs/>
          <w:spacing w:val="-3"/>
          <w:sz w:val="24"/>
          <w:szCs w:val="24"/>
        </w:rPr>
        <w:t>Środki czystości różne</w:t>
      </w:r>
      <w:r w:rsidR="00171C0B">
        <w:rPr>
          <w:bCs/>
          <w:spacing w:val="-3"/>
          <w:sz w:val="24"/>
          <w:szCs w:val="24"/>
        </w:rPr>
        <w:t>.</w:t>
      </w:r>
    </w:p>
    <w:p w:rsidR="00332318" w:rsidRPr="006C04BC" w:rsidRDefault="005B606B" w:rsidP="006C04BC">
      <w:pPr>
        <w:shd w:val="clear" w:color="auto" w:fill="FFFFFF"/>
        <w:tabs>
          <w:tab w:val="left" w:leader="underscore" w:pos="9461"/>
        </w:tabs>
        <w:ind w:left="17"/>
        <w:jc w:val="both"/>
        <w:rPr>
          <w:bCs/>
          <w:spacing w:val="-3"/>
          <w:sz w:val="24"/>
          <w:szCs w:val="24"/>
        </w:rPr>
      </w:pPr>
      <w:r w:rsidRPr="00390B8F">
        <w:rPr>
          <w:b/>
          <w:bCs/>
          <w:spacing w:val="-3"/>
          <w:sz w:val="24"/>
          <w:szCs w:val="24"/>
        </w:rPr>
        <w:t xml:space="preserve">Część </w:t>
      </w:r>
      <w:r w:rsidR="00066E34">
        <w:rPr>
          <w:b/>
          <w:bCs/>
          <w:spacing w:val="-3"/>
          <w:sz w:val="24"/>
          <w:szCs w:val="24"/>
        </w:rPr>
        <w:t xml:space="preserve">nr </w:t>
      </w:r>
      <w:r w:rsidRPr="00390B8F">
        <w:rPr>
          <w:b/>
          <w:bCs/>
          <w:spacing w:val="-3"/>
          <w:sz w:val="24"/>
          <w:szCs w:val="24"/>
        </w:rPr>
        <w:t xml:space="preserve">2: </w:t>
      </w:r>
      <w:r w:rsidR="00171C0B" w:rsidRPr="00171C0B">
        <w:rPr>
          <w:bCs/>
          <w:spacing w:val="-3"/>
          <w:sz w:val="24"/>
          <w:szCs w:val="24"/>
        </w:rPr>
        <w:t>Ścierki, mydło</w:t>
      </w:r>
      <w:r w:rsidR="00171C0B">
        <w:rPr>
          <w:bCs/>
          <w:spacing w:val="-3"/>
          <w:sz w:val="24"/>
          <w:szCs w:val="24"/>
        </w:rPr>
        <w:t>.</w:t>
      </w:r>
    </w:p>
    <w:p w:rsidR="00D669EB" w:rsidRDefault="00D669EB" w:rsidP="00332318">
      <w:pPr>
        <w:shd w:val="clear" w:color="auto" w:fill="FFFFFF"/>
        <w:tabs>
          <w:tab w:val="center" w:pos="4738"/>
        </w:tabs>
        <w:spacing w:before="120" w:line="340" w:lineRule="exact"/>
        <w:ind w:left="17"/>
        <w:rPr>
          <w:b/>
          <w:bCs/>
          <w:sz w:val="24"/>
          <w:szCs w:val="24"/>
        </w:rPr>
      </w:pPr>
    </w:p>
    <w:p w:rsidR="00CF37C0" w:rsidRPr="002649A5" w:rsidRDefault="00CF37C0" w:rsidP="00332318">
      <w:pPr>
        <w:shd w:val="clear" w:color="auto" w:fill="FFFFFF"/>
        <w:tabs>
          <w:tab w:val="center" w:pos="4738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  <w:r w:rsidR="00332318">
        <w:rPr>
          <w:b/>
          <w:bCs/>
          <w:sz w:val="24"/>
          <w:szCs w:val="24"/>
        </w:rPr>
        <w:tab/>
      </w:r>
    </w:p>
    <w:p w:rsidR="006056CB" w:rsidRDefault="006056CB" w:rsidP="00066E34">
      <w:pPr>
        <w:pStyle w:val="Akapitzlist"/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before="60"/>
        <w:ind w:left="284"/>
        <w:rPr>
          <w:sz w:val="24"/>
          <w:szCs w:val="24"/>
        </w:rPr>
      </w:pPr>
      <w:r w:rsidRPr="006056CB">
        <w:rPr>
          <w:sz w:val="24"/>
          <w:szCs w:val="24"/>
        </w:rPr>
        <w:t>Szczegółowy opis przedmiotu zamówienia stanowi załącznik nr 2 do zaproszenia</w:t>
      </w:r>
      <w:r>
        <w:rPr>
          <w:sz w:val="24"/>
          <w:szCs w:val="24"/>
        </w:rPr>
        <w:t>.</w:t>
      </w:r>
    </w:p>
    <w:p w:rsidR="007971C1" w:rsidRPr="00352119" w:rsidRDefault="00B260C4" w:rsidP="00297748">
      <w:pPr>
        <w:pStyle w:val="Akapitzlist"/>
        <w:numPr>
          <w:ilvl w:val="0"/>
          <w:numId w:val="20"/>
        </w:numPr>
        <w:shd w:val="clear" w:color="auto" w:fill="FFFFFF"/>
        <w:tabs>
          <w:tab w:val="left" w:leader="underscore" w:pos="9461"/>
        </w:tabs>
        <w:suppressAutoHyphens/>
        <w:autoSpaceDE/>
        <w:autoSpaceDN/>
        <w:adjustRightInd/>
        <w:spacing w:before="60"/>
        <w:ind w:left="284"/>
        <w:jc w:val="both"/>
        <w:rPr>
          <w:sz w:val="24"/>
          <w:szCs w:val="24"/>
        </w:rPr>
      </w:pPr>
      <w:r w:rsidRPr="00352119">
        <w:rPr>
          <w:sz w:val="24"/>
          <w:szCs w:val="24"/>
        </w:rPr>
        <w:t xml:space="preserve">Termin wykonania zamówienia: </w:t>
      </w:r>
    </w:p>
    <w:p w:rsidR="007971C1" w:rsidRPr="00C13E0F" w:rsidRDefault="001F67E3" w:rsidP="00C13E0F">
      <w:pPr>
        <w:pStyle w:val="Akapitzlist"/>
        <w:shd w:val="clear" w:color="auto" w:fill="FFFFFF"/>
        <w:tabs>
          <w:tab w:val="left" w:leader="underscore" w:pos="9461"/>
        </w:tabs>
        <w:spacing w:before="60"/>
        <w:ind w:left="284"/>
        <w:rPr>
          <w:sz w:val="24"/>
          <w:szCs w:val="24"/>
        </w:rPr>
      </w:pPr>
      <w:r w:rsidRPr="001F67E3">
        <w:rPr>
          <w:sz w:val="24"/>
          <w:szCs w:val="24"/>
        </w:rPr>
        <w:t xml:space="preserve">Zamówienie będzie realizowane </w:t>
      </w:r>
      <w:r w:rsidR="00634F11" w:rsidRPr="00634F11">
        <w:rPr>
          <w:b/>
          <w:sz w:val="24"/>
          <w:szCs w:val="24"/>
        </w:rPr>
        <w:t>sukcesywnie</w:t>
      </w:r>
      <w:r w:rsidR="00634F11">
        <w:rPr>
          <w:sz w:val="24"/>
          <w:szCs w:val="24"/>
        </w:rPr>
        <w:t xml:space="preserve"> </w:t>
      </w:r>
      <w:r w:rsidR="005571F1">
        <w:rPr>
          <w:b/>
          <w:sz w:val="24"/>
          <w:szCs w:val="24"/>
        </w:rPr>
        <w:t>do dnia 04.07.2023 r</w:t>
      </w:r>
      <w:r w:rsidR="007971C1" w:rsidRPr="00C13E0F">
        <w:rPr>
          <w:b/>
          <w:sz w:val="24"/>
          <w:szCs w:val="24"/>
        </w:rPr>
        <w:t>.</w:t>
      </w:r>
    </w:p>
    <w:p w:rsidR="006056CB" w:rsidRDefault="006056CB" w:rsidP="00066E34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before="60"/>
        <w:ind w:left="284" w:hanging="357"/>
        <w:jc w:val="both"/>
        <w:rPr>
          <w:sz w:val="24"/>
          <w:szCs w:val="24"/>
        </w:rPr>
      </w:pPr>
      <w:r w:rsidRPr="006056CB">
        <w:rPr>
          <w:sz w:val="24"/>
          <w:szCs w:val="24"/>
        </w:rPr>
        <w:t>Wzór umowy stanowi załącznik nr 3 do niniejszego zaproszenia</w:t>
      </w:r>
      <w:r>
        <w:rPr>
          <w:sz w:val="24"/>
          <w:szCs w:val="24"/>
        </w:rPr>
        <w:t>.</w:t>
      </w:r>
      <w:r w:rsidRPr="006056CB">
        <w:rPr>
          <w:sz w:val="24"/>
          <w:szCs w:val="24"/>
        </w:rPr>
        <w:t xml:space="preserve"> </w:t>
      </w:r>
    </w:p>
    <w:p w:rsidR="007D61EE" w:rsidRDefault="006056CB" w:rsidP="006056CB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before="60"/>
        <w:ind w:left="284" w:hanging="357"/>
        <w:jc w:val="both"/>
        <w:rPr>
          <w:sz w:val="24"/>
          <w:szCs w:val="24"/>
        </w:rPr>
      </w:pPr>
      <w:r w:rsidRPr="006056CB">
        <w:rPr>
          <w:sz w:val="24"/>
          <w:szCs w:val="24"/>
        </w:rPr>
        <w:t>Termin związania ofertą wynosi 30 dni liczonych od upływu terminu składania ofert</w:t>
      </w:r>
      <w:r w:rsidR="00CF37C0">
        <w:rPr>
          <w:sz w:val="24"/>
          <w:szCs w:val="24"/>
        </w:rPr>
        <w:t>.</w:t>
      </w:r>
    </w:p>
    <w:p w:rsidR="00634F11" w:rsidRPr="00634F11" w:rsidRDefault="00634F11" w:rsidP="00634F11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before="60"/>
        <w:ind w:left="284" w:hanging="357"/>
        <w:jc w:val="both"/>
        <w:rPr>
          <w:sz w:val="24"/>
          <w:szCs w:val="24"/>
        </w:rPr>
      </w:pPr>
      <w:r w:rsidRPr="00634F11">
        <w:rPr>
          <w:sz w:val="24"/>
          <w:szCs w:val="24"/>
        </w:rPr>
        <w:t>Na potwierdzenie zgodności oferowanych dostaw z wymaganiami Zamawiającego, oraz w celu weryfikacji dostaw w trakcie trwania umowy, Zamawiający może żądać dostarczenia przez Wykonawcę w ramach wyjaśnień dotyczących treści złożonych ofert, następujących przedmiotowych środków dowodowych:</w:t>
      </w:r>
    </w:p>
    <w:p w:rsidR="00634F11" w:rsidRDefault="00634F11" w:rsidP="00634F11">
      <w:pPr>
        <w:pStyle w:val="Akapitzlist"/>
        <w:numPr>
          <w:ilvl w:val="1"/>
          <w:numId w:val="27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34F11">
        <w:rPr>
          <w:sz w:val="24"/>
          <w:szCs w:val="24"/>
        </w:rPr>
        <w:t>kart charakterystyki zgodnie z zapisami  za</w:t>
      </w:r>
      <w:r w:rsidRPr="00634F11">
        <w:rPr>
          <w:rFonts w:hint="cs"/>
          <w:sz w:val="24"/>
          <w:szCs w:val="24"/>
        </w:rPr>
        <w:t>łą</w:t>
      </w:r>
      <w:r w:rsidRPr="00634F11">
        <w:rPr>
          <w:sz w:val="24"/>
          <w:szCs w:val="24"/>
        </w:rPr>
        <w:t>cznika nr. 2 Formularz cenowy</w:t>
      </w:r>
    </w:p>
    <w:p w:rsidR="00634F11" w:rsidRDefault="00634F11" w:rsidP="00634F11">
      <w:pPr>
        <w:pStyle w:val="Akapitzlist"/>
        <w:numPr>
          <w:ilvl w:val="1"/>
          <w:numId w:val="27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34F11">
        <w:rPr>
          <w:sz w:val="24"/>
          <w:szCs w:val="24"/>
        </w:rPr>
        <w:t>próbek (w ilości najmniejszej możliwej do dołączenia) poszczególnych asortymentów wyszczególnione w za</w:t>
      </w:r>
      <w:r w:rsidRPr="00634F11">
        <w:rPr>
          <w:rFonts w:hint="cs"/>
          <w:sz w:val="24"/>
          <w:szCs w:val="24"/>
        </w:rPr>
        <w:t>łą</w:t>
      </w:r>
      <w:r w:rsidRPr="00634F11">
        <w:rPr>
          <w:sz w:val="24"/>
          <w:szCs w:val="24"/>
        </w:rPr>
        <w:t>czniku nr. 2 formularz cenowy. - na opakowaniach nale</w:t>
      </w:r>
      <w:r w:rsidRPr="00634F11">
        <w:rPr>
          <w:rFonts w:hint="cs"/>
          <w:sz w:val="24"/>
          <w:szCs w:val="24"/>
        </w:rPr>
        <w:t>ż</w:t>
      </w:r>
      <w:r w:rsidRPr="00634F11">
        <w:rPr>
          <w:sz w:val="24"/>
          <w:szCs w:val="24"/>
        </w:rPr>
        <w:t>y czytelnie oznakowa</w:t>
      </w:r>
      <w:r w:rsidRPr="00634F11">
        <w:rPr>
          <w:rFonts w:hint="cs"/>
          <w:sz w:val="24"/>
          <w:szCs w:val="24"/>
        </w:rPr>
        <w:t>ć</w:t>
      </w:r>
      <w:r w:rsidRPr="00634F11">
        <w:rPr>
          <w:sz w:val="24"/>
          <w:szCs w:val="24"/>
        </w:rPr>
        <w:t xml:space="preserve"> ka</w:t>
      </w:r>
      <w:r w:rsidRPr="00634F11">
        <w:rPr>
          <w:rFonts w:hint="cs"/>
          <w:sz w:val="24"/>
          <w:szCs w:val="24"/>
        </w:rPr>
        <w:t>ż</w:t>
      </w:r>
      <w:r w:rsidRPr="00634F11">
        <w:rPr>
          <w:sz w:val="24"/>
          <w:szCs w:val="24"/>
        </w:rPr>
        <w:t>d</w:t>
      </w:r>
      <w:r w:rsidRPr="00634F11">
        <w:rPr>
          <w:rFonts w:hint="cs"/>
          <w:sz w:val="24"/>
          <w:szCs w:val="24"/>
        </w:rPr>
        <w:t>ą</w:t>
      </w:r>
      <w:r w:rsidRPr="00634F11">
        <w:rPr>
          <w:sz w:val="24"/>
          <w:szCs w:val="24"/>
        </w:rPr>
        <w:t xml:space="preserve"> oferowan</w:t>
      </w:r>
      <w:r w:rsidRPr="00634F11">
        <w:rPr>
          <w:rFonts w:hint="cs"/>
          <w:sz w:val="24"/>
          <w:szCs w:val="24"/>
        </w:rPr>
        <w:t>ą</w:t>
      </w:r>
      <w:r w:rsidRPr="00634F11">
        <w:rPr>
          <w:sz w:val="24"/>
          <w:szCs w:val="24"/>
        </w:rPr>
        <w:t xml:space="preserve"> pozycj</w:t>
      </w:r>
      <w:r w:rsidRPr="00634F11">
        <w:rPr>
          <w:rFonts w:hint="cs"/>
          <w:sz w:val="24"/>
          <w:szCs w:val="24"/>
        </w:rPr>
        <w:t>ę</w:t>
      </w:r>
      <w:r w:rsidRPr="00634F11">
        <w:rPr>
          <w:sz w:val="24"/>
          <w:szCs w:val="24"/>
        </w:rPr>
        <w:t>,</w:t>
      </w:r>
    </w:p>
    <w:p w:rsidR="00DD2760" w:rsidRPr="00634F11" w:rsidRDefault="00634F11" w:rsidP="00634F11">
      <w:pPr>
        <w:pStyle w:val="Akapitzlist"/>
        <w:numPr>
          <w:ilvl w:val="1"/>
          <w:numId w:val="27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34F11">
        <w:rPr>
          <w:sz w:val="24"/>
          <w:szCs w:val="24"/>
        </w:rPr>
        <w:t>Zamawiający na wniosek Wykonawcy zwróci próbki po zakończeniu obowiązywania umowy.</w:t>
      </w:r>
    </w:p>
    <w:p w:rsidR="00D669EB" w:rsidRDefault="00D669EB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Pr="007D61EE" w:rsidRDefault="00646106" w:rsidP="007D61EE">
      <w:pPr>
        <w:pStyle w:val="Akapitzlist"/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7D61EE">
        <w:rPr>
          <w:sz w:val="24"/>
          <w:szCs w:val="24"/>
        </w:rPr>
        <w:t>wypełniony i podpisany przez Wykonawcę formularz ofe</w:t>
      </w:r>
      <w:r w:rsidR="000F6A48" w:rsidRPr="007D61EE">
        <w:rPr>
          <w:sz w:val="24"/>
          <w:szCs w:val="24"/>
        </w:rPr>
        <w:t>rtowy – wg</w:t>
      </w:r>
      <w:r w:rsidRPr="007D61EE">
        <w:rPr>
          <w:sz w:val="24"/>
          <w:szCs w:val="24"/>
        </w:rPr>
        <w:t xml:space="preserve"> załączone</w:t>
      </w:r>
      <w:r w:rsidR="000F6A48" w:rsidRPr="007D61EE">
        <w:rPr>
          <w:sz w:val="24"/>
          <w:szCs w:val="24"/>
        </w:rPr>
        <w:t xml:space="preserve">go wzoru formularza ofertowego </w:t>
      </w:r>
      <w:r w:rsidRPr="007D61EE">
        <w:rPr>
          <w:sz w:val="24"/>
          <w:szCs w:val="24"/>
        </w:rPr>
        <w:t>(załącznik nr 1)</w:t>
      </w:r>
      <w:r w:rsidR="000F6A48" w:rsidRPr="007D61EE">
        <w:rPr>
          <w:sz w:val="24"/>
          <w:szCs w:val="24"/>
        </w:rPr>
        <w:t>,</w:t>
      </w:r>
    </w:p>
    <w:p w:rsidR="007D61EE" w:rsidRPr="007D61EE" w:rsidRDefault="007D61EE" w:rsidP="007D61EE">
      <w:pPr>
        <w:pStyle w:val="Akapitzlist"/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7D61EE">
        <w:rPr>
          <w:sz w:val="24"/>
          <w:szCs w:val="24"/>
        </w:rPr>
        <w:t xml:space="preserve">wypełniony i podpisany przez Wykonawcę formularz </w:t>
      </w:r>
      <w:r>
        <w:rPr>
          <w:sz w:val="24"/>
          <w:szCs w:val="24"/>
        </w:rPr>
        <w:t>cenowy</w:t>
      </w:r>
      <w:r w:rsidRPr="007D61EE">
        <w:rPr>
          <w:sz w:val="24"/>
          <w:szCs w:val="24"/>
        </w:rPr>
        <w:t xml:space="preserve"> – wg załączonego wzoru formularza </w:t>
      </w:r>
      <w:r>
        <w:rPr>
          <w:sz w:val="24"/>
          <w:szCs w:val="24"/>
        </w:rPr>
        <w:t>cenowego (załącznik nr 2</w:t>
      </w:r>
      <w:r w:rsidRPr="007D61EE">
        <w:rPr>
          <w:sz w:val="24"/>
          <w:szCs w:val="24"/>
        </w:rPr>
        <w:t>)</w:t>
      </w:r>
      <w:r w:rsidR="006056CB">
        <w:rPr>
          <w:sz w:val="24"/>
          <w:szCs w:val="24"/>
        </w:rPr>
        <w:t>,</w:t>
      </w:r>
    </w:p>
    <w:p w:rsidR="00646106" w:rsidRDefault="007D61EE" w:rsidP="00D669EB">
      <w:pPr>
        <w:shd w:val="clear" w:color="auto" w:fill="FFFFFF"/>
        <w:tabs>
          <w:tab w:val="left" w:leader="underscore" w:pos="9461"/>
        </w:tabs>
        <w:spacing w:before="60"/>
        <w:ind w:left="709" w:hanging="33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6106" w:rsidRPr="007F635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646106" w:rsidRPr="007F6356">
        <w:rPr>
          <w:sz w:val="24"/>
          <w:szCs w:val="24"/>
        </w:rPr>
        <w:t>aktualny odpis z właściwego rejestru lub centralnej ewidencji i informac</w:t>
      </w:r>
      <w:r w:rsidR="008E625A">
        <w:rPr>
          <w:sz w:val="24"/>
          <w:szCs w:val="24"/>
        </w:rPr>
        <w:t xml:space="preserve">ji o działalności </w:t>
      </w:r>
      <w:r w:rsidR="00D669EB">
        <w:rPr>
          <w:sz w:val="24"/>
          <w:szCs w:val="24"/>
        </w:rPr>
        <w:t xml:space="preserve"> </w:t>
      </w:r>
      <w:r w:rsidR="008E625A">
        <w:rPr>
          <w:sz w:val="24"/>
          <w:szCs w:val="24"/>
        </w:rPr>
        <w:t>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AC1F30" w:rsidP="00D669EB">
      <w:pPr>
        <w:shd w:val="clear" w:color="auto" w:fill="FFFFFF"/>
        <w:tabs>
          <w:tab w:val="left" w:leader="underscore" w:pos="9461"/>
        </w:tabs>
        <w:spacing w:before="60"/>
        <w:ind w:left="709" w:hanging="33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46106">
        <w:rPr>
          <w:sz w:val="24"/>
          <w:szCs w:val="24"/>
        </w:rPr>
        <w:t xml:space="preserve">) </w:t>
      </w:r>
      <w:r w:rsidR="007D61EE">
        <w:rPr>
          <w:sz w:val="24"/>
          <w:szCs w:val="24"/>
        </w:rPr>
        <w:t xml:space="preserve">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52345D" w:rsidRPr="008F46B5" w:rsidRDefault="00646106" w:rsidP="008F46B5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after="24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1008A1">
      <w:pPr>
        <w:shd w:val="clear" w:color="auto" w:fill="FFFFFF"/>
        <w:tabs>
          <w:tab w:val="left" w:leader="underscore" w:pos="9461"/>
        </w:tabs>
        <w:spacing w:before="120" w:after="24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lastRenderedPageBreak/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7844C5" w:rsidRPr="001008A1" w:rsidRDefault="00CF37C0" w:rsidP="001008A1">
      <w:pPr>
        <w:shd w:val="clear" w:color="auto" w:fill="FFFFFF"/>
        <w:tabs>
          <w:tab w:val="left" w:leader="underscore" w:pos="9461"/>
        </w:tabs>
        <w:spacing w:before="60" w:after="24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CF37C0" w:rsidRPr="002649A5" w:rsidRDefault="00CF37C0" w:rsidP="001008A1">
      <w:pPr>
        <w:shd w:val="clear" w:color="auto" w:fill="FFFFFF"/>
        <w:tabs>
          <w:tab w:val="left" w:leader="underscore" w:pos="9461"/>
        </w:tabs>
        <w:spacing w:before="120" w:after="24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 xml:space="preserve">Jacek Wlazło, Tomasz </w:t>
      </w:r>
      <w:proofErr w:type="spellStart"/>
      <w:r w:rsidR="00030F28" w:rsidRPr="00030F28">
        <w:rPr>
          <w:sz w:val="24"/>
          <w:szCs w:val="24"/>
        </w:rPr>
        <w:t>Mroszczyk</w:t>
      </w:r>
      <w:proofErr w:type="spellEnd"/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7844C5" w:rsidRPr="007D61EE" w:rsidRDefault="00D669EB" w:rsidP="007D61EE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D669EB" w:rsidRDefault="00D669EB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0F6A48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0F6A48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0F6A48">
        <w:rPr>
          <w:b/>
          <w:sz w:val="24"/>
          <w:szCs w:val="24"/>
        </w:rPr>
        <w:t>ul. Szpitalna 16  37-200 Przeworsk</w:t>
      </w:r>
      <w:r w:rsidRPr="00136B5B">
        <w:rPr>
          <w:b/>
          <w:sz w:val="24"/>
          <w:szCs w:val="24"/>
        </w:rPr>
        <w:t xml:space="preserve"> – SEKRETARIAT</w:t>
      </w:r>
    </w:p>
    <w:p w:rsidR="00136B5B" w:rsidRPr="00136B5B" w:rsidRDefault="000042B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CA540B">
        <w:rPr>
          <w:b/>
          <w:sz w:val="24"/>
          <w:szCs w:val="24"/>
          <w:u w:val="single"/>
        </w:rPr>
        <w:t>13</w:t>
      </w:r>
      <w:r w:rsidR="00BC6F73">
        <w:rPr>
          <w:b/>
          <w:sz w:val="24"/>
          <w:szCs w:val="24"/>
          <w:u w:val="single"/>
        </w:rPr>
        <w:t>.07</w:t>
      </w:r>
      <w:r w:rsidR="00572418">
        <w:rPr>
          <w:b/>
          <w:sz w:val="24"/>
          <w:szCs w:val="24"/>
          <w:u w:val="single"/>
        </w:rPr>
        <w:t>.</w:t>
      </w:r>
      <w:r w:rsidR="00A2474E">
        <w:rPr>
          <w:b/>
          <w:sz w:val="24"/>
          <w:szCs w:val="24"/>
          <w:u w:val="single"/>
        </w:rPr>
        <w:t>2022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0F6A48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  <w:u w:val="single"/>
        </w:rPr>
      </w:pPr>
      <w:r w:rsidRPr="00136B5B">
        <w:rPr>
          <w:sz w:val="24"/>
          <w:szCs w:val="24"/>
        </w:rPr>
        <w:t xml:space="preserve">w zamkniętej kopercie z dopiskiem: </w:t>
      </w:r>
      <w:r w:rsidRPr="000F6A48">
        <w:rPr>
          <w:sz w:val="24"/>
          <w:szCs w:val="24"/>
          <w:u w:val="single"/>
        </w:rPr>
        <w:t>OFERTA na</w:t>
      </w:r>
    </w:p>
    <w:p w:rsidR="001016F6" w:rsidRPr="001016F6" w:rsidRDefault="000F6A48" w:rsidP="001016F6">
      <w:pPr>
        <w:shd w:val="clear" w:color="auto" w:fill="FFFFFF"/>
        <w:tabs>
          <w:tab w:val="left" w:leader="underscore" w:pos="9461"/>
        </w:tabs>
        <w:spacing w:line="276" w:lineRule="auto"/>
        <w:ind w:left="426"/>
        <w:jc w:val="both"/>
        <w:rPr>
          <w:bCs/>
          <w:spacing w:val="-3"/>
          <w:sz w:val="24"/>
          <w:szCs w:val="24"/>
        </w:rPr>
      </w:pPr>
      <w:r w:rsidRPr="001016F6">
        <w:rPr>
          <w:bCs/>
          <w:spacing w:val="-3"/>
          <w:sz w:val="24"/>
          <w:szCs w:val="24"/>
        </w:rPr>
        <w:t>„</w:t>
      </w:r>
      <w:r w:rsidR="00B25EBD" w:rsidRPr="00B25EBD">
        <w:rPr>
          <w:bCs/>
          <w:spacing w:val="-3"/>
          <w:sz w:val="24"/>
          <w:szCs w:val="24"/>
        </w:rPr>
        <w:t>Dostawa środków czystości z podziałem na części</w:t>
      </w:r>
      <w:r w:rsidR="001016F6" w:rsidRPr="001016F6">
        <w:rPr>
          <w:bCs/>
          <w:spacing w:val="-3"/>
          <w:sz w:val="24"/>
          <w:szCs w:val="24"/>
        </w:rPr>
        <w:t>.</w:t>
      </w:r>
      <w:r w:rsidRPr="001016F6">
        <w:rPr>
          <w:bCs/>
          <w:spacing w:val="-3"/>
          <w:sz w:val="24"/>
          <w:szCs w:val="24"/>
        </w:rPr>
        <w:t>”</w:t>
      </w:r>
      <w:r w:rsidR="001016F6" w:rsidRPr="001016F6">
        <w:rPr>
          <w:bCs/>
          <w:spacing w:val="-3"/>
          <w:sz w:val="24"/>
          <w:szCs w:val="24"/>
        </w:rPr>
        <w:t xml:space="preserve"> </w:t>
      </w:r>
    </w:p>
    <w:p w:rsidR="007D61EE" w:rsidRPr="00A321D6" w:rsidRDefault="00206ABC" w:rsidP="00A321D6">
      <w:pPr>
        <w:shd w:val="clear" w:color="auto" w:fill="FFFFFF"/>
        <w:tabs>
          <w:tab w:val="left" w:leader="underscore" w:pos="9461"/>
        </w:tabs>
        <w:spacing w:line="276" w:lineRule="auto"/>
        <w:ind w:left="426"/>
        <w:jc w:val="both"/>
        <w:rPr>
          <w:sz w:val="24"/>
          <w:szCs w:val="24"/>
        </w:rPr>
      </w:pPr>
      <w:r w:rsidRPr="000F6A48">
        <w:rPr>
          <w:sz w:val="24"/>
          <w:szCs w:val="24"/>
          <w:u w:val="single"/>
        </w:rPr>
        <w:t xml:space="preserve">NIE </w:t>
      </w:r>
      <w:r w:rsidR="000042B8">
        <w:rPr>
          <w:sz w:val="24"/>
          <w:szCs w:val="24"/>
          <w:u w:val="single"/>
        </w:rPr>
        <w:t xml:space="preserve">OTWIERAĆ PRZED </w:t>
      </w:r>
      <w:r w:rsidR="00EE4417">
        <w:rPr>
          <w:sz w:val="24"/>
          <w:szCs w:val="24"/>
          <w:u w:val="single"/>
        </w:rPr>
        <w:t>13</w:t>
      </w:r>
      <w:r w:rsidR="00BC6F73">
        <w:rPr>
          <w:sz w:val="24"/>
          <w:szCs w:val="24"/>
          <w:u w:val="single"/>
        </w:rPr>
        <w:t>.07</w:t>
      </w:r>
      <w:r w:rsidR="00D9249B" w:rsidRPr="000F6A48">
        <w:rPr>
          <w:sz w:val="24"/>
          <w:szCs w:val="24"/>
          <w:u w:val="single"/>
        </w:rPr>
        <w:t>.2022</w:t>
      </w:r>
      <w:r w:rsidR="00136B5B" w:rsidRPr="000F6A48">
        <w:rPr>
          <w:sz w:val="24"/>
          <w:szCs w:val="24"/>
          <w:u w:val="single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8F46B5" w:rsidRPr="008F46B5" w:rsidRDefault="000042B8" w:rsidP="00A321D6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CA540B">
        <w:rPr>
          <w:b/>
          <w:sz w:val="24"/>
          <w:szCs w:val="24"/>
          <w:u w:val="single"/>
        </w:rPr>
        <w:t>13</w:t>
      </w:r>
      <w:r w:rsidR="00BC6F73">
        <w:rPr>
          <w:b/>
          <w:sz w:val="24"/>
          <w:szCs w:val="24"/>
          <w:u w:val="single"/>
        </w:rPr>
        <w:t>.07</w:t>
      </w:r>
      <w:r w:rsidR="00D9249B"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D669EB" w:rsidRDefault="00D669EB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D669EB" w:rsidRPr="00D669EB" w:rsidRDefault="005A7453" w:rsidP="00D669E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</w:t>
      </w:r>
      <w:r w:rsidR="00F218A7">
        <w:rPr>
          <w:sz w:val="24"/>
          <w:szCs w:val="24"/>
        </w:rPr>
        <w:t>,</w:t>
      </w:r>
      <w:r w:rsidRPr="005A7453">
        <w:rPr>
          <w:sz w:val="24"/>
          <w:szCs w:val="24"/>
        </w:rPr>
        <w:t xml:space="preserve"> a Wykonawcą odbywać się będą w złotych polskich.</w:t>
      </w:r>
    </w:p>
    <w:p w:rsidR="005A7453" w:rsidRDefault="005A7453" w:rsidP="007844C5">
      <w:pPr>
        <w:shd w:val="clear" w:color="auto" w:fill="FFFFFF"/>
        <w:tabs>
          <w:tab w:val="left" w:leader="underscore" w:pos="9461"/>
        </w:tabs>
        <w:spacing w:before="120" w:after="24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773645" w:rsidRPr="005C3C81" w:rsidRDefault="00773645" w:rsidP="007844C5">
      <w:pPr>
        <w:pStyle w:val="Akapitzlist"/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120" w:after="240"/>
        <w:jc w:val="both"/>
        <w:rPr>
          <w:bCs/>
          <w:sz w:val="24"/>
          <w:szCs w:val="24"/>
        </w:rPr>
      </w:pPr>
      <w:r w:rsidRPr="005C3C81">
        <w:rPr>
          <w:bCs/>
          <w:sz w:val="24"/>
          <w:szCs w:val="24"/>
        </w:rPr>
        <w:t xml:space="preserve">Z postępowania o udzielenie zamówienia publicznego Zamawiający na podstawie ustawy </w:t>
      </w:r>
      <w:r w:rsidRPr="005C3C81">
        <w:rPr>
          <w:bCs/>
          <w:sz w:val="24"/>
          <w:szCs w:val="24"/>
        </w:rPr>
        <w:br/>
        <w:t xml:space="preserve">z dnia 13 kwietnia 2022 r. o </w:t>
      </w:r>
      <w:r w:rsidRPr="005C3C81">
        <w:rPr>
          <w:bCs/>
          <w:i/>
          <w:sz w:val="24"/>
          <w:szCs w:val="24"/>
        </w:rPr>
        <w:t>szczególnych rozwiązaniach w zakresie przeciwdziałania wspieraniu agresji na Ukrainę̨ oraz służących ochronie bezpieczeństwa narodowego</w:t>
      </w:r>
      <w:r w:rsidRPr="005C3C81">
        <w:rPr>
          <w:bCs/>
          <w:sz w:val="24"/>
          <w:szCs w:val="24"/>
        </w:rPr>
        <w:t xml:space="preserve">  wyklucza:</w:t>
      </w:r>
    </w:p>
    <w:p w:rsidR="00773645" w:rsidRPr="005C3C81" w:rsidRDefault="00773645" w:rsidP="00773645">
      <w:pPr>
        <w:pStyle w:val="Akapitzlist"/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120" w:line="276" w:lineRule="auto"/>
        <w:ind w:left="709"/>
        <w:jc w:val="both"/>
        <w:rPr>
          <w:bCs/>
          <w:sz w:val="24"/>
          <w:szCs w:val="24"/>
        </w:rPr>
      </w:pPr>
      <w:r w:rsidRPr="005C3C81">
        <w:rPr>
          <w:rFonts w:eastAsiaTheme="minorEastAsia"/>
          <w:noProof/>
          <w:color w:val="262626" w:themeColor="text1" w:themeTint="D9"/>
          <w:kern w:val="24"/>
          <w:sz w:val="24"/>
          <w:szCs w:val="24"/>
        </w:rPr>
        <w:t xml:space="preserve">wykonawcę oraz uczestnika konkursu wymienionego w wykazach określonych </w:t>
      </w:r>
      <w:r w:rsidRPr="005C3C81">
        <w:rPr>
          <w:rFonts w:eastAsiaTheme="minorEastAsia"/>
          <w:noProof/>
          <w:color w:val="262626" w:themeColor="text1" w:themeTint="D9"/>
          <w:kern w:val="24"/>
          <w:sz w:val="24"/>
          <w:szCs w:val="24"/>
        </w:rPr>
        <w:br/>
        <w:t xml:space="preserve">w rozporządzeniu 765/2006 i rozporządzeniu 269/2014 albo wpisanego na listę na podstawie decyzji w sprawie wpisu na listę rozstrzygającej o zastosowaniu środka, </w:t>
      </w:r>
      <w:r w:rsidRPr="005C3C81">
        <w:rPr>
          <w:rFonts w:eastAsiaTheme="minorEastAsia"/>
          <w:noProof/>
          <w:color w:val="262626" w:themeColor="text1" w:themeTint="D9"/>
          <w:kern w:val="24"/>
          <w:sz w:val="24"/>
          <w:szCs w:val="24"/>
        </w:rPr>
        <w:br/>
        <w:t>o którym mowa w art. 1 pkt 3;</w:t>
      </w:r>
    </w:p>
    <w:p w:rsidR="00773645" w:rsidRPr="005C3C81" w:rsidRDefault="00773645" w:rsidP="00773645">
      <w:pPr>
        <w:pStyle w:val="Akapitzlist"/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120" w:line="276" w:lineRule="auto"/>
        <w:ind w:left="709"/>
        <w:jc w:val="both"/>
        <w:rPr>
          <w:bCs/>
          <w:sz w:val="24"/>
          <w:szCs w:val="24"/>
        </w:rPr>
      </w:pPr>
      <w:r w:rsidRPr="005C3C81">
        <w:rPr>
          <w:rFonts w:eastAsiaTheme="minorEastAsia"/>
          <w:noProof/>
          <w:color w:val="262626" w:themeColor="text1" w:themeTint="D9"/>
          <w:kern w:val="24"/>
          <w:sz w:val="24"/>
          <w:szCs w:val="24"/>
        </w:rPr>
        <w:t xml:space="preserve">wykonawcę oraz uczestnika konkursu, którego beneficjentem rzeczywistym w rozumieniu ustawy z dnia 1 marca 2018 r. o przeciwdziałaniu praniu pieniędzy oraz finansowaniu terroryzmu (Dz. U. z 2022 r. poz. 593 i 655) jest osoba wymieniona w wykazach określonych w rozporządzeniu 765/2006 i rozporządzeniu 269/2014 albo wpisana na listę lub będąca takim beneficjentem rzeczywistym od dnia 24 lutego 2022 r., o ile została wpisana na listę na podstawie decyzji w sprawie wpisu na listę rozstrzygającej </w:t>
      </w:r>
      <w:r w:rsidRPr="005C3C81">
        <w:rPr>
          <w:rFonts w:eastAsiaTheme="minorEastAsia"/>
          <w:noProof/>
          <w:color w:val="262626" w:themeColor="text1" w:themeTint="D9"/>
          <w:kern w:val="24"/>
          <w:sz w:val="24"/>
          <w:szCs w:val="24"/>
        </w:rPr>
        <w:br/>
        <w:t>o zastosowaniu środka, o którym mowa w art. 1 pkt 3;</w:t>
      </w:r>
    </w:p>
    <w:p w:rsidR="00773645" w:rsidRPr="00773645" w:rsidRDefault="00773645" w:rsidP="00773645">
      <w:pPr>
        <w:pStyle w:val="Akapitzlist"/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120" w:line="276" w:lineRule="auto"/>
        <w:ind w:left="709"/>
        <w:jc w:val="both"/>
        <w:rPr>
          <w:bCs/>
          <w:sz w:val="24"/>
          <w:szCs w:val="24"/>
        </w:rPr>
      </w:pPr>
      <w:r w:rsidRPr="005C3C81">
        <w:rPr>
          <w:rFonts w:eastAsia="+mn-ea"/>
          <w:noProof/>
          <w:color w:val="262626"/>
          <w:kern w:val="24"/>
          <w:sz w:val="24"/>
          <w:szCs w:val="24"/>
        </w:rPr>
        <w:t>wykonawcę oraz uczestnika konkursu, którego jednostką dominującą w rozumieniu art. 3 ust. 1 pkt 37 ustawy z dnia 29 września 1994 r. o rachunkowości (Dz. U. z 2021 r. poz. 217, 2105 i 2106) jest podmiot wymieniony w wykazach określonych w rozporządzeniu 765/2006 i rozporządzeniu 269/2014 albo wpisany na listę lub będący taką jednostką dominującą od dnia 24 lutego 2022 r., o ile został wpisany na listę na podstawie decyzji w sprawie wpisu na listę rozstrzygającej o zastosowaniu środka, o którym mowa w art. 1 pkt 3.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7844C5" w:rsidRPr="007844C5" w:rsidRDefault="005A7453" w:rsidP="007844C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7844C5" w:rsidRPr="007844C5" w:rsidRDefault="007844C5" w:rsidP="007844C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7844C5" w:rsidRPr="007844C5" w:rsidRDefault="007844C5" w:rsidP="007844C5">
      <w:pPr>
        <w:tabs>
          <w:tab w:val="left" w:pos="0"/>
        </w:tabs>
        <w:ind w:left="17"/>
        <w:contextualSpacing/>
        <w:jc w:val="both"/>
        <w:rPr>
          <w:sz w:val="24"/>
          <w:szCs w:val="24"/>
        </w:rPr>
      </w:pPr>
    </w:p>
    <w:p w:rsidR="008F46B5" w:rsidRDefault="008F46B5">
      <w:pPr>
        <w:widowControl/>
        <w:autoSpaceDE/>
        <w:autoSpaceDN/>
        <w:adjustRightInd/>
        <w:spacing w:after="200" w:line="276" w:lineRule="auto"/>
        <w:rPr>
          <w:rFonts w:eastAsia="HG Mincho Light J"/>
          <w:b/>
          <w:bCs/>
          <w:sz w:val="24"/>
          <w:szCs w:val="24"/>
        </w:rPr>
      </w:pPr>
      <w:bookmarkStart w:id="0" w:name="_GoBack"/>
      <w:bookmarkEnd w:id="0"/>
      <w:r>
        <w:rPr>
          <w:rFonts w:eastAsia="HG Mincho Light J"/>
          <w:b/>
          <w:bCs/>
          <w:sz w:val="24"/>
          <w:szCs w:val="24"/>
        </w:rPr>
        <w:br w:type="page"/>
      </w:r>
    </w:p>
    <w:p w:rsidR="007844C5" w:rsidRPr="007844C5" w:rsidRDefault="005A7453" w:rsidP="007844C5">
      <w:pPr>
        <w:pStyle w:val="Akapitzlist"/>
        <w:numPr>
          <w:ilvl w:val="0"/>
          <w:numId w:val="19"/>
        </w:numPr>
        <w:tabs>
          <w:tab w:val="left" w:pos="0"/>
        </w:tabs>
        <w:spacing w:after="240"/>
        <w:ind w:left="284"/>
        <w:jc w:val="both"/>
        <w:rPr>
          <w:sz w:val="24"/>
          <w:szCs w:val="24"/>
        </w:rPr>
      </w:pPr>
      <w:r w:rsidRPr="007844C5">
        <w:rPr>
          <w:rFonts w:eastAsia="HG Mincho Light J"/>
          <w:b/>
          <w:bCs/>
          <w:sz w:val="24"/>
          <w:szCs w:val="24"/>
        </w:rPr>
        <w:lastRenderedPageBreak/>
        <w:t xml:space="preserve">Klauzula informacyjna </w:t>
      </w:r>
    </w:p>
    <w:p w:rsidR="005A7453" w:rsidRPr="00661CA4" w:rsidRDefault="005A7453" w:rsidP="007844C5">
      <w:pPr>
        <w:suppressAutoHyphens/>
        <w:spacing w:after="240"/>
        <w:jc w:val="both"/>
        <w:rPr>
          <w:rFonts w:eastAsia="HG Mincho Light J"/>
          <w:bCs/>
        </w:rPr>
      </w:pPr>
      <w:r w:rsidRPr="00661CA4">
        <w:rPr>
          <w:rFonts w:eastAsia="HG Mincho Light J"/>
          <w:bCs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661CA4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</w:rPr>
      </w:pPr>
      <w:r w:rsidRPr="00661CA4">
        <w:rPr>
          <w:rFonts w:eastAsia="HG Mincho Light J"/>
          <w:bCs/>
        </w:rPr>
        <w:t>administratorem Pani/Pana danych osobowych jest: S</w:t>
      </w:r>
      <w:r w:rsidRPr="00661CA4">
        <w:rPr>
          <w:rFonts w:eastAsia="HG Mincho Light J"/>
          <w:bCs/>
          <w:i/>
        </w:rPr>
        <w:t xml:space="preserve">amodzielny Publiczny Zakład Opieki Zdrowotnej </w:t>
      </w:r>
      <w:r w:rsidR="00F653EB">
        <w:rPr>
          <w:rFonts w:eastAsia="HG Mincho Light J"/>
          <w:bCs/>
          <w:i/>
        </w:rPr>
        <w:br/>
      </w:r>
      <w:r w:rsidRPr="00661CA4">
        <w:rPr>
          <w:rFonts w:eastAsia="HG Mincho Light J"/>
          <w:bCs/>
          <w:i/>
        </w:rPr>
        <w:t>w Przeworsku, ul. Szpitala 16, 37-200 Przeworsk;</w:t>
      </w:r>
    </w:p>
    <w:p w:rsidR="005A7453" w:rsidRPr="00661CA4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</w:rPr>
      </w:pPr>
      <w:r w:rsidRPr="00661CA4">
        <w:rPr>
          <w:rFonts w:eastAsia="HG Mincho Light J"/>
          <w:bCs/>
        </w:rPr>
        <w:t xml:space="preserve">inspektorem ochrony danych osobowych w </w:t>
      </w:r>
      <w:r w:rsidRPr="00661CA4">
        <w:rPr>
          <w:rFonts w:eastAsia="HG Mincho Light J"/>
          <w:bCs/>
          <w:i/>
        </w:rPr>
        <w:t xml:space="preserve">Samodzielnym Publicznym Zakładzie Opieki Zdrowotnej </w:t>
      </w:r>
      <w:r w:rsidR="00F653EB">
        <w:rPr>
          <w:rFonts w:eastAsia="HG Mincho Light J"/>
          <w:bCs/>
          <w:i/>
        </w:rPr>
        <w:br/>
      </w:r>
      <w:r w:rsidRPr="00661CA4">
        <w:rPr>
          <w:rFonts w:eastAsia="HG Mincho Light J"/>
          <w:bCs/>
          <w:i/>
        </w:rPr>
        <w:t>w Przeworsku</w:t>
      </w:r>
      <w:r w:rsidRPr="00661CA4">
        <w:rPr>
          <w:rFonts w:eastAsia="HG Mincho Light J"/>
          <w:bCs/>
        </w:rPr>
        <w:t xml:space="preserve"> jest Pan mgr Patryk Gwiazdowski tel. 16 641-34-95, Email: iod@spzoz-przeworsk.pl</w:t>
      </w:r>
    </w:p>
    <w:p w:rsidR="005A7453" w:rsidRPr="00661CA4" w:rsidRDefault="005A7453" w:rsidP="006A0DCF">
      <w:pPr>
        <w:numPr>
          <w:ilvl w:val="0"/>
          <w:numId w:val="8"/>
        </w:numPr>
        <w:suppressAutoHyphens/>
        <w:jc w:val="both"/>
        <w:rPr>
          <w:rFonts w:eastAsia="HG Mincho Light J"/>
          <w:bCs/>
        </w:rPr>
      </w:pPr>
      <w:r w:rsidRPr="00661CA4">
        <w:rPr>
          <w:rFonts w:eastAsia="HG Mincho Light J"/>
          <w:bCs/>
        </w:rPr>
        <w:t xml:space="preserve">Pani/Pana dane osobowe przetwarzane będą na podstawie art. 6 ust. 1 lit. C RODO w celu związanym </w:t>
      </w:r>
      <w:r w:rsidR="00F653EB">
        <w:rPr>
          <w:rFonts w:eastAsia="HG Mincho Light J"/>
          <w:bCs/>
        </w:rPr>
        <w:br/>
      </w:r>
      <w:r w:rsidRPr="00661CA4">
        <w:rPr>
          <w:rFonts w:eastAsia="HG Mincho Light J"/>
          <w:bCs/>
        </w:rPr>
        <w:t xml:space="preserve">z postępowaniem o udzielenie zamówienia publicznego na </w:t>
      </w:r>
      <w:r w:rsidR="007D61EE" w:rsidRPr="00661CA4">
        <w:rPr>
          <w:rFonts w:eastAsia="HG Mincho Light J"/>
          <w:bCs/>
        </w:rPr>
        <w:t>„</w:t>
      </w:r>
      <w:r w:rsidR="001016F6" w:rsidRPr="00661CA4">
        <w:rPr>
          <w:rFonts w:eastAsia="HG Mincho Light J"/>
          <w:bCs/>
        </w:rPr>
        <w:t>„</w:t>
      </w:r>
      <w:r w:rsidR="006A0DCF" w:rsidRPr="006A0DCF">
        <w:rPr>
          <w:rFonts w:eastAsia="HG Mincho Light J"/>
          <w:bCs/>
        </w:rPr>
        <w:t>Dostawa środków czystości z podziałem na części</w:t>
      </w:r>
      <w:r w:rsidR="001016F6" w:rsidRPr="00661CA4">
        <w:rPr>
          <w:rFonts w:eastAsia="HG Mincho Light J"/>
          <w:bCs/>
        </w:rPr>
        <w:t xml:space="preserve">.”” </w:t>
      </w:r>
      <w:r w:rsidR="00146E1C" w:rsidRPr="00661CA4">
        <w:rPr>
          <w:rFonts w:eastAsia="HG Mincho Light J"/>
          <w:bCs/>
        </w:rPr>
        <w:t xml:space="preserve">numer </w:t>
      </w:r>
      <w:r w:rsidR="00755627" w:rsidRPr="00661CA4">
        <w:rPr>
          <w:rFonts w:eastAsia="HG Mincho Light J"/>
          <w:bCs/>
        </w:rPr>
        <w:t>SPZOZ.IIN</w:t>
      </w:r>
      <w:r w:rsidR="00393DC0">
        <w:rPr>
          <w:rFonts w:eastAsia="HG Mincho Light J"/>
          <w:bCs/>
        </w:rPr>
        <w:t>ZZP.260/39</w:t>
      </w:r>
      <w:r w:rsidR="004D6C42" w:rsidRPr="00661CA4">
        <w:rPr>
          <w:rFonts w:eastAsia="HG Mincho Light J"/>
          <w:bCs/>
        </w:rPr>
        <w:t>/22</w:t>
      </w:r>
      <w:r w:rsidR="001016F6" w:rsidRPr="00661CA4">
        <w:rPr>
          <w:rFonts w:eastAsia="HG Mincho Light J"/>
          <w:bCs/>
        </w:rPr>
        <w:t xml:space="preserve"> prowadzonym </w:t>
      </w:r>
      <w:r w:rsidR="004120E5" w:rsidRPr="00661CA4">
        <w:rPr>
          <w:rFonts w:eastAsia="HG Mincho Light J"/>
          <w:bCs/>
        </w:rPr>
        <w:t>z </w:t>
      </w:r>
      <w:r w:rsidRPr="00661CA4">
        <w:rPr>
          <w:rFonts w:eastAsia="HG Mincho Light J"/>
          <w:bCs/>
        </w:rPr>
        <w:t xml:space="preserve">pominięciem przepisów ustawy </w:t>
      </w:r>
      <w:proofErr w:type="spellStart"/>
      <w:r w:rsidR="00F72DE3" w:rsidRPr="00661CA4">
        <w:rPr>
          <w:rFonts w:eastAsia="HG Mincho Light J"/>
          <w:bCs/>
        </w:rPr>
        <w:t>Pzp</w:t>
      </w:r>
      <w:proofErr w:type="spellEnd"/>
      <w:r w:rsidR="00F72DE3" w:rsidRPr="00661CA4">
        <w:rPr>
          <w:rFonts w:eastAsia="HG Mincho Light J"/>
          <w:bCs/>
        </w:rPr>
        <w:t xml:space="preserve"> </w:t>
      </w:r>
      <w:r w:rsidRPr="00661CA4">
        <w:rPr>
          <w:rFonts w:eastAsia="HG Mincho Light J"/>
          <w:bCs/>
        </w:rPr>
        <w:t>na podstawie wewnętrznego regulaminu</w:t>
      </w:r>
    </w:p>
    <w:p w:rsidR="005A7453" w:rsidRPr="00661CA4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</w:rPr>
      </w:pPr>
      <w:r w:rsidRPr="00661CA4">
        <w:rPr>
          <w:rFonts w:eastAsia="HG Mincho Light J"/>
          <w:bCs/>
        </w:rPr>
        <w:t>odbiorcami Pani/Pana danych osobowych będą osoby lub podmioty, którym udostępniona zostanie dokumentacja postępowania.</w:t>
      </w:r>
    </w:p>
    <w:p w:rsidR="005A7453" w:rsidRPr="00661CA4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</w:rPr>
      </w:pPr>
      <w:r w:rsidRPr="00661CA4">
        <w:rPr>
          <w:rFonts w:eastAsia="HG Mincho Light J"/>
          <w:bCs/>
        </w:rPr>
        <w:t xml:space="preserve">Pani/Pana dane osobowe będą przechowywane,, przez okres 4 lat od dnia zakończenia postępowania </w:t>
      </w:r>
      <w:r w:rsidR="00F653EB">
        <w:rPr>
          <w:rFonts w:eastAsia="HG Mincho Light J"/>
          <w:bCs/>
        </w:rPr>
        <w:br/>
      </w:r>
      <w:r w:rsidRPr="00661CA4">
        <w:rPr>
          <w:rFonts w:eastAsia="HG Mincho Light J"/>
          <w:bCs/>
        </w:rPr>
        <w:t>o udzielenie zamówienia, a jeżeli czas trwania umowy przekracza 4 lata, okres przechowywania obejmuje cały czas trwania umowy;</w:t>
      </w:r>
    </w:p>
    <w:p w:rsidR="005A7453" w:rsidRPr="00661CA4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</w:rPr>
      </w:pPr>
      <w:r w:rsidRPr="00661CA4">
        <w:rPr>
          <w:rFonts w:eastAsia="HG Mincho Light J"/>
          <w:bCs/>
        </w:rPr>
        <w:t>w odniesieniu do Pani/Pana danych osobowych decyzje nie będą podejmowane w sposób zautomatyzowany, stosowanie do art. 22 RODO;</w:t>
      </w:r>
    </w:p>
    <w:p w:rsidR="005A7453" w:rsidRPr="00661CA4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</w:rPr>
      </w:pPr>
      <w:r w:rsidRPr="00661CA4">
        <w:rPr>
          <w:rFonts w:eastAsia="HG Mincho Light J"/>
          <w:bCs/>
        </w:rPr>
        <w:t>posiada Pani/Pan:</w:t>
      </w:r>
    </w:p>
    <w:p w:rsidR="005A7453" w:rsidRPr="00661CA4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</w:rPr>
      </w:pPr>
      <w:r w:rsidRPr="00661CA4">
        <w:rPr>
          <w:rFonts w:eastAsia="HG Mincho Light J"/>
          <w:bCs/>
        </w:rPr>
        <w:t>na podstawie art. 15 RODO prawo dostępu do danych osobowych Pani/Pana dotyczących;</w:t>
      </w:r>
    </w:p>
    <w:p w:rsidR="005A7453" w:rsidRPr="00661CA4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</w:rPr>
      </w:pPr>
      <w:r w:rsidRPr="00661CA4">
        <w:rPr>
          <w:rFonts w:eastAsia="HG Mincho Light J"/>
          <w:bCs/>
        </w:rPr>
        <w:t>na podstawie art. 16 RODO prawo do sprostowania Pani/Pana danych osobowych</w:t>
      </w:r>
      <w:r w:rsidRPr="00661CA4">
        <w:rPr>
          <w:rFonts w:eastAsia="HG Mincho Light J"/>
          <w:b/>
          <w:bCs/>
          <w:vertAlign w:val="superscript"/>
        </w:rPr>
        <w:t>*</w:t>
      </w:r>
      <w:r w:rsidRPr="00661CA4">
        <w:rPr>
          <w:rFonts w:eastAsia="HG Mincho Light J"/>
          <w:bCs/>
        </w:rPr>
        <w:t>;</w:t>
      </w:r>
    </w:p>
    <w:p w:rsidR="005A7453" w:rsidRPr="00661CA4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</w:rPr>
      </w:pPr>
      <w:r w:rsidRPr="00661CA4">
        <w:rPr>
          <w:rFonts w:eastAsia="HG Mincho Light J"/>
          <w:bCs/>
        </w:rPr>
        <w:t xml:space="preserve">na podstawie art. 18 RODO prawo żądania od administratora ograniczenia przetwarzania danych osobowych z zastrzeżeniem </w:t>
      </w:r>
      <w:r w:rsidR="009C040E" w:rsidRPr="00661CA4">
        <w:rPr>
          <w:rFonts w:eastAsia="HG Mincho Light J"/>
          <w:bCs/>
        </w:rPr>
        <w:t>przypadków, o których mowa w </w:t>
      </w:r>
      <w:r w:rsidRPr="00661CA4">
        <w:rPr>
          <w:rFonts w:eastAsia="HG Mincho Light J"/>
          <w:bCs/>
        </w:rPr>
        <w:t>art. 18 ust. 2 RODO **;</w:t>
      </w:r>
    </w:p>
    <w:p w:rsidR="005A7453" w:rsidRPr="00661CA4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</w:rPr>
      </w:pPr>
      <w:r w:rsidRPr="00661CA4">
        <w:rPr>
          <w:rFonts w:eastAsia="HG Mincho Light J"/>
          <w:bCs/>
        </w:rPr>
        <w:t>prawo do wniesienia skargi do Prezesa Urzędu Ochrony Danych Osobowych, gdy uzna Pani/Pan, że przetwarzanie danych osobowych Pani/Pana dotyczących narusza przepisy RODO;</w:t>
      </w:r>
    </w:p>
    <w:p w:rsidR="005A7453" w:rsidRPr="00661CA4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</w:rPr>
      </w:pPr>
      <w:r w:rsidRPr="00661CA4">
        <w:rPr>
          <w:rFonts w:eastAsia="HG Mincho Light J"/>
          <w:bCs/>
        </w:rPr>
        <w:t>nie przysługuje Pani/Panu:</w:t>
      </w:r>
    </w:p>
    <w:p w:rsidR="005A7453" w:rsidRPr="00661CA4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</w:rPr>
      </w:pPr>
      <w:r w:rsidRPr="00661CA4">
        <w:rPr>
          <w:rFonts w:eastAsia="HG Mincho Light J"/>
          <w:bCs/>
        </w:rPr>
        <w:t>w związku z art. 17 ust. 3 lit. b, d lub e RODO prawo do usunięcia danych osobowych;</w:t>
      </w:r>
    </w:p>
    <w:p w:rsidR="005A7453" w:rsidRPr="00661CA4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</w:rPr>
      </w:pPr>
      <w:r w:rsidRPr="00661CA4">
        <w:rPr>
          <w:rFonts w:eastAsia="HG Mincho Light J"/>
          <w:bCs/>
        </w:rPr>
        <w:t>prawo do przenoszenia danych osobowych, o którym mowa w art. 20 RODO;</w:t>
      </w:r>
    </w:p>
    <w:p w:rsidR="005A7453" w:rsidRPr="00661CA4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</w:rPr>
      </w:pPr>
      <w:r w:rsidRPr="00661CA4">
        <w:rPr>
          <w:rFonts w:eastAsia="HG Mincho Light J"/>
          <w:bCs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661CA4" w:rsidRDefault="005A7453" w:rsidP="005A7453">
      <w:pPr>
        <w:suppressAutoHyphens/>
        <w:jc w:val="both"/>
        <w:rPr>
          <w:rFonts w:eastAsia="HG Mincho Light J"/>
          <w:bCs/>
          <w:i/>
        </w:rPr>
      </w:pPr>
      <w:r w:rsidRPr="00661CA4">
        <w:rPr>
          <w:rFonts w:eastAsia="HG Mincho Light J"/>
          <w:b/>
          <w:bCs/>
          <w:i/>
          <w:vertAlign w:val="superscript"/>
        </w:rPr>
        <w:t xml:space="preserve">** </w:t>
      </w:r>
      <w:r w:rsidRPr="00661CA4">
        <w:rPr>
          <w:rFonts w:eastAsia="HG Mincho Light J"/>
          <w:bCs/>
          <w:i/>
        </w:rPr>
        <w:t>Wyjaśnienie:</w:t>
      </w:r>
      <w:r w:rsidRPr="00661CA4">
        <w:rPr>
          <w:rFonts w:eastAsia="HG Mincho Light J"/>
          <w:b/>
          <w:bCs/>
          <w:i/>
        </w:rPr>
        <w:t xml:space="preserve"> </w:t>
      </w:r>
      <w:r w:rsidRPr="00661CA4">
        <w:rPr>
          <w:rFonts w:eastAsia="HG Mincho Light J"/>
          <w:bCs/>
          <w:i/>
        </w:rPr>
        <w:t>skorzystanie z prawa do sprostowania nie może skutkować zmianą wyniku postępowania</w:t>
      </w:r>
      <w:r w:rsidRPr="00661CA4">
        <w:rPr>
          <w:rFonts w:eastAsia="HG Mincho Light J"/>
          <w:bCs/>
          <w:i/>
        </w:rPr>
        <w:br/>
        <w:t>o udzielenie zamówienia publicznego ani zmianą postanowień umowy w zakresie niezgodny</w:t>
      </w:r>
      <w:r w:rsidR="009C040E" w:rsidRPr="00661CA4">
        <w:rPr>
          <w:rFonts w:eastAsia="HG Mincho Light J"/>
          <w:bCs/>
          <w:i/>
        </w:rPr>
        <w:t>m z </w:t>
      </w:r>
      <w:r w:rsidRPr="00661CA4">
        <w:rPr>
          <w:rFonts w:eastAsia="HG Mincho Light J"/>
          <w:bCs/>
          <w:i/>
        </w:rPr>
        <w:t xml:space="preserve">ustawą </w:t>
      </w:r>
      <w:proofErr w:type="spellStart"/>
      <w:r w:rsidRPr="00661CA4">
        <w:rPr>
          <w:rFonts w:eastAsia="HG Mincho Light J"/>
          <w:bCs/>
          <w:i/>
        </w:rPr>
        <w:t>Pzp</w:t>
      </w:r>
      <w:proofErr w:type="spellEnd"/>
      <w:r w:rsidRPr="00661CA4">
        <w:rPr>
          <w:rFonts w:eastAsia="HG Mincho Light J"/>
          <w:bCs/>
          <w:i/>
        </w:rPr>
        <w:t xml:space="preserve"> oraz nie może naruszać integralności protokołu oraz jego załączników.</w:t>
      </w:r>
    </w:p>
    <w:p w:rsidR="00C53DE6" w:rsidRPr="0093309F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2"/>
          <w:szCs w:val="22"/>
        </w:rPr>
      </w:pPr>
      <w:r w:rsidRPr="00661CA4">
        <w:rPr>
          <w:rFonts w:eastAsia="HG Mincho Light J"/>
          <w:bCs/>
          <w:i/>
          <w:vertAlign w:val="superscript"/>
        </w:rPr>
        <w:t xml:space="preserve">*** </w:t>
      </w:r>
      <w:r w:rsidRPr="00661CA4">
        <w:rPr>
          <w:rFonts w:eastAsia="HG Mincho Light J"/>
          <w:bCs/>
          <w:i/>
        </w:rPr>
        <w:t xml:space="preserve"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</w:t>
      </w:r>
      <w:r w:rsidRPr="0093309F">
        <w:rPr>
          <w:rFonts w:eastAsia="HG Mincho Light J"/>
          <w:bCs/>
          <w:i/>
          <w:sz w:val="22"/>
          <w:szCs w:val="22"/>
        </w:rPr>
        <w:t>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F218A7" w:rsidRPr="005A7453" w:rsidRDefault="00F218A7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Formularz cenowy</w:t>
      </w:r>
    </w:p>
    <w:p w:rsidR="00572418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</w:p>
    <w:p w:rsidR="00F218A7" w:rsidRDefault="00F218A7" w:rsidP="00F218A7">
      <w:p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</w:p>
    <w:p w:rsidR="005D1ABA" w:rsidRPr="005D1ABA" w:rsidRDefault="005D1ABA" w:rsidP="00F218A7">
      <w:p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8E1E33" w:rsidRPr="00C53DE6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8E1E33" w:rsidRPr="00C53DE6" w:rsidSect="00B869B2">
      <w:headerReference w:type="default" r:id="rId10"/>
      <w:footerReference w:type="default" r:id="rId11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D0A" w:rsidRDefault="009D2D0A" w:rsidP="00AF2A20">
      <w:r>
        <w:separator/>
      </w:r>
    </w:p>
  </w:endnote>
  <w:endnote w:type="continuationSeparator" w:id="0">
    <w:p w:rsidR="009D2D0A" w:rsidRDefault="009D2D0A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871588"/>
      <w:docPartObj>
        <w:docPartGallery w:val="Page Numbers (Bottom of Page)"/>
        <w:docPartUnique/>
      </w:docPartObj>
    </w:sdtPr>
    <w:sdtEndPr/>
    <w:sdtContent>
      <w:p w:rsidR="000042B8" w:rsidRDefault="000042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9EB">
          <w:rPr>
            <w:noProof/>
          </w:rPr>
          <w:t>4</w:t>
        </w:r>
        <w:r>
          <w:fldChar w:fldCharType="end"/>
        </w:r>
      </w:p>
    </w:sdtContent>
  </w:sdt>
  <w:p w:rsidR="000042B8" w:rsidRDefault="000042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D0A" w:rsidRDefault="009D2D0A" w:rsidP="00AF2A20">
      <w:r>
        <w:separator/>
      </w:r>
    </w:p>
  </w:footnote>
  <w:footnote w:type="continuationSeparator" w:id="0">
    <w:p w:rsidR="009D2D0A" w:rsidRDefault="009D2D0A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4825B3" w:rsidP="00605812">
    <w:pPr>
      <w:pStyle w:val="Nagwek"/>
      <w:ind w:left="5387" w:hanging="5387"/>
    </w:pPr>
    <w:r>
      <w:rPr>
        <w:b/>
      </w:rPr>
      <w:t>SPZOZ.IINZZP.260/</w:t>
    </w:r>
    <w:r w:rsidR="00C21418">
      <w:rPr>
        <w:b/>
      </w:rPr>
      <w:t>39</w:t>
    </w:r>
    <w:r w:rsidR="00807706">
      <w:rPr>
        <w:b/>
      </w:rPr>
      <w:t>/22</w:t>
    </w:r>
    <w:r w:rsidR="00605812" w:rsidRPr="00605812">
      <w:rPr>
        <w:b/>
      </w:rPr>
      <w:t xml:space="preserve">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32821EC"/>
    <w:multiLevelType w:val="hybridMultilevel"/>
    <w:tmpl w:val="896EC2F0"/>
    <w:lvl w:ilvl="0" w:tplc="04150017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E4B7D"/>
    <w:multiLevelType w:val="hybridMultilevel"/>
    <w:tmpl w:val="6FB863BC"/>
    <w:lvl w:ilvl="0" w:tplc="275EC9E8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087E66"/>
    <w:multiLevelType w:val="hybridMultilevel"/>
    <w:tmpl w:val="E80A6AB0"/>
    <w:lvl w:ilvl="0" w:tplc="446C3918">
      <w:start w:val="9"/>
      <w:numFmt w:val="upperRoman"/>
      <w:lvlText w:val="%1."/>
      <w:lvlJc w:val="left"/>
      <w:pPr>
        <w:ind w:left="1080" w:hanging="36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1C474F"/>
    <w:multiLevelType w:val="hybridMultilevel"/>
    <w:tmpl w:val="DD801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86EF7"/>
    <w:multiLevelType w:val="hybridMultilevel"/>
    <w:tmpl w:val="CA06CDAC"/>
    <w:lvl w:ilvl="0" w:tplc="2F7063F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4BE4EC98">
      <w:start w:val="1"/>
      <w:numFmt w:val="lowerLetter"/>
      <w:lvlText w:val="%2."/>
      <w:lvlJc w:val="left"/>
      <w:pPr>
        <w:ind w:left="1440" w:hanging="360"/>
      </w:pPr>
    </w:lvl>
    <w:lvl w:ilvl="2" w:tplc="1926379A">
      <w:start w:val="1"/>
      <w:numFmt w:val="lowerRoman"/>
      <w:lvlText w:val="%3."/>
      <w:lvlJc w:val="right"/>
      <w:pPr>
        <w:ind w:left="2160" w:hanging="180"/>
      </w:pPr>
    </w:lvl>
    <w:lvl w:ilvl="3" w:tplc="60A03D76">
      <w:start w:val="1"/>
      <w:numFmt w:val="decimal"/>
      <w:lvlText w:val="%4."/>
      <w:lvlJc w:val="left"/>
      <w:pPr>
        <w:ind w:left="2880" w:hanging="360"/>
      </w:pPr>
    </w:lvl>
    <w:lvl w:ilvl="4" w:tplc="3102A146">
      <w:start w:val="1"/>
      <w:numFmt w:val="lowerLetter"/>
      <w:lvlText w:val="%5."/>
      <w:lvlJc w:val="left"/>
      <w:pPr>
        <w:ind w:left="3600" w:hanging="360"/>
      </w:pPr>
    </w:lvl>
    <w:lvl w:ilvl="5" w:tplc="825C74A8">
      <w:start w:val="1"/>
      <w:numFmt w:val="lowerRoman"/>
      <w:lvlText w:val="%6."/>
      <w:lvlJc w:val="right"/>
      <w:pPr>
        <w:ind w:left="4320" w:hanging="180"/>
      </w:pPr>
    </w:lvl>
    <w:lvl w:ilvl="6" w:tplc="ED5C8BF2">
      <w:start w:val="1"/>
      <w:numFmt w:val="decimal"/>
      <w:lvlText w:val="%7."/>
      <w:lvlJc w:val="left"/>
      <w:pPr>
        <w:ind w:left="5040" w:hanging="360"/>
      </w:pPr>
    </w:lvl>
    <w:lvl w:ilvl="7" w:tplc="58588D28">
      <w:start w:val="1"/>
      <w:numFmt w:val="lowerLetter"/>
      <w:lvlText w:val="%8."/>
      <w:lvlJc w:val="left"/>
      <w:pPr>
        <w:ind w:left="5760" w:hanging="360"/>
      </w:pPr>
    </w:lvl>
    <w:lvl w:ilvl="8" w:tplc="DD885E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7DCE"/>
    <w:multiLevelType w:val="hybridMultilevel"/>
    <w:tmpl w:val="83BC305E"/>
    <w:lvl w:ilvl="0" w:tplc="04150011">
      <w:start w:val="1"/>
      <w:numFmt w:val="decimal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96754"/>
    <w:multiLevelType w:val="hybridMultilevel"/>
    <w:tmpl w:val="9282F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30515308"/>
    <w:multiLevelType w:val="hybridMultilevel"/>
    <w:tmpl w:val="6FF22422"/>
    <w:lvl w:ilvl="0" w:tplc="A2C4E576">
      <w:start w:val="1"/>
      <w:numFmt w:val="decimal"/>
      <w:lvlText w:val="%1)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E3B63"/>
    <w:multiLevelType w:val="hybridMultilevel"/>
    <w:tmpl w:val="851628F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8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1" w15:restartNumberingAfterBreak="0">
    <w:nsid w:val="689F57DA"/>
    <w:multiLevelType w:val="hybridMultilevel"/>
    <w:tmpl w:val="2DC8DC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A95365B"/>
    <w:multiLevelType w:val="hybridMultilevel"/>
    <w:tmpl w:val="F68846D4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70E607CA"/>
    <w:multiLevelType w:val="hybridMultilevel"/>
    <w:tmpl w:val="F8A6BE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5256BEC"/>
    <w:multiLevelType w:val="multilevel"/>
    <w:tmpl w:val="59E622D2"/>
    <w:lvl w:ilvl="0">
      <w:start w:val="2"/>
      <w:numFmt w:val="upperRoman"/>
      <w:lvlText w:val="%1."/>
      <w:lvlJc w:val="left"/>
      <w:pPr>
        <w:ind w:left="699" w:hanging="360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3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5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9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3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59" w:hanging="180"/>
      </w:pPr>
      <w:rPr>
        <w:rFonts w:hint="default"/>
      </w:rPr>
    </w:lvl>
  </w:abstractNum>
  <w:abstractNum w:abstractNumId="26" w15:restartNumberingAfterBreak="0">
    <w:nsid w:val="7CB045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20"/>
  </w:num>
  <w:num w:numId="5">
    <w:abstractNumId w:val="12"/>
  </w:num>
  <w:num w:numId="6">
    <w:abstractNumId w:val="1"/>
  </w:num>
  <w:num w:numId="7">
    <w:abstractNumId w:val="15"/>
  </w:num>
  <w:num w:numId="8">
    <w:abstractNumId w:val="10"/>
  </w:num>
  <w:num w:numId="9">
    <w:abstractNumId w:val="6"/>
  </w:num>
  <w:num w:numId="10">
    <w:abstractNumId w:val="14"/>
  </w:num>
  <w:num w:numId="11">
    <w:abstractNumId w:val="18"/>
  </w:num>
  <w:num w:numId="12">
    <w:abstractNumId w:val="22"/>
  </w:num>
  <w:num w:numId="13">
    <w:abstractNumId w:val="24"/>
  </w:num>
  <w:num w:numId="14">
    <w:abstractNumId w:val="21"/>
  </w:num>
  <w:num w:numId="15">
    <w:abstractNumId w:val="7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  <w:num w:numId="20">
    <w:abstractNumId w:val="5"/>
  </w:num>
  <w:num w:numId="21">
    <w:abstractNumId w:val="13"/>
  </w:num>
  <w:num w:numId="22">
    <w:abstractNumId w:val="16"/>
  </w:num>
  <w:num w:numId="23">
    <w:abstractNumId w:val="23"/>
  </w:num>
  <w:num w:numId="24">
    <w:abstractNumId w:val="11"/>
  </w:num>
  <w:num w:numId="25">
    <w:abstractNumId w:val="25"/>
  </w:num>
  <w:num w:numId="26">
    <w:abstractNumId w:val="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2B8"/>
    <w:rsid w:val="00004B07"/>
    <w:rsid w:val="00023E18"/>
    <w:rsid w:val="00026AD3"/>
    <w:rsid w:val="00027D58"/>
    <w:rsid w:val="000301BE"/>
    <w:rsid w:val="00030F28"/>
    <w:rsid w:val="00066E34"/>
    <w:rsid w:val="0006745A"/>
    <w:rsid w:val="000D3A2F"/>
    <w:rsid w:val="000E1116"/>
    <w:rsid w:val="000E44EA"/>
    <w:rsid w:val="000E4B8E"/>
    <w:rsid w:val="000E5D46"/>
    <w:rsid w:val="000F6A48"/>
    <w:rsid w:val="001008A1"/>
    <w:rsid w:val="001016F6"/>
    <w:rsid w:val="00133DA5"/>
    <w:rsid w:val="00136B5B"/>
    <w:rsid w:val="00143F1C"/>
    <w:rsid w:val="001456A9"/>
    <w:rsid w:val="00146E1C"/>
    <w:rsid w:val="00153668"/>
    <w:rsid w:val="00153EE6"/>
    <w:rsid w:val="00161030"/>
    <w:rsid w:val="00171C0B"/>
    <w:rsid w:val="001736CD"/>
    <w:rsid w:val="00182DA6"/>
    <w:rsid w:val="0018645F"/>
    <w:rsid w:val="00193180"/>
    <w:rsid w:val="00196586"/>
    <w:rsid w:val="001C3DF0"/>
    <w:rsid w:val="001D3E15"/>
    <w:rsid w:val="001D60D3"/>
    <w:rsid w:val="001E4200"/>
    <w:rsid w:val="001E4A09"/>
    <w:rsid w:val="001E77B0"/>
    <w:rsid w:val="001F01B4"/>
    <w:rsid w:val="001F2A0C"/>
    <w:rsid w:val="001F33D7"/>
    <w:rsid w:val="001F67E3"/>
    <w:rsid w:val="00203F66"/>
    <w:rsid w:val="00206ABC"/>
    <w:rsid w:val="002123B6"/>
    <w:rsid w:val="00221A58"/>
    <w:rsid w:val="0022240D"/>
    <w:rsid w:val="00252009"/>
    <w:rsid w:val="002573A2"/>
    <w:rsid w:val="002645F7"/>
    <w:rsid w:val="00275EDB"/>
    <w:rsid w:val="00277851"/>
    <w:rsid w:val="0028366C"/>
    <w:rsid w:val="00293D3F"/>
    <w:rsid w:val="002A0E65"/>
    <w:rsid w:val="002B50CB"/>
    <w:rsid w:val="002C65C6"/>
    <w:rsid w:val="002D34AB"/>
    <w:rsid w:val="002E3913"/>
    <w:rsid w:val="002F5636"/>
    <w:rsid w:val="002F6F73"/>
    <w:rsid w:val="003011B9"/>
    <w:rsid w:val="00304746"/>
    <w:rsid w:val="0032711A"/>
    <w:rsid w:val="00332318"/>
    <w:rsid w:val="00352119"/>
    <w:rsid w:val="003539F4"/>
    <w:rsid w:val="003551C4"/>
    <w:rsid w:val="003552D5"/>
    <w:rsid w:val="0036078A"/>
    <w:rsid w:val="0037455C"/>
    <w:rsid w:val="00390B8F"/>
    <w:rsid w:val="003911ED"/>
    <w:rsid w:val="00392DE6"/>
    <w:rsid w:val="00393DC0"/>
    <w:rsid w:val="003A7176"/>
    <w:rsid w:val="003A773F"/>
    <w:rsid w:val="003C3180"/>
    <w:rsid w:val="003C5B25"/>
    <w:rsid w:val="0040075D"/>
    <w:rsid w:val="00401D55"/>
    <w:rsid w:val="0040352E"/>
    <w:rsid w:val="00410C49"/>
    <w:rsid w:val="004120E5"/>
    <w:rsid w:val="00414EE8"/>
    <w:rsid w:val="004825B3"/>
    <w:rsid w:val="00484E01"/>
    <w:rsid w:val="004C68A8"/>
    <w:rsid w:val="004D6C42"/>
    <w:rsid w:val="0051476A"/>
    <w:rsid w:val="0052345D"/>
    <w:rsid w:val="005571F1"/>
    <w:rsid w:val="00564127"/>
    <w:rsid w:val="005657C1"/>
    <w:rsid w:val="00565A79"/>
    <w:rsid w:val="00572418"/>
    <w:rsid w:val="00573687"/>
    <w:rsid w:val="00574EBC"/>
    <w:rsid w:val="005833CF"/>
    <w:rsid w:val="005A7453"/>
    <w:rsid w:val="005B05BC"/>
    <w:rsid w:val="005B606B"/>
    <w:rsid w:val="005D1ABA"/>
    <w:rsid w:val="005E582A"/>
    <w:rsid w:val="005F6620"/>
    <w:rsid w:val="006056CB"/>
    <w:rsid w:val="00605812"/>
    <w:rsid w:val="006114D8"/>
    <w:rsid w:val="0061570B"/>
    <w:rsid w:val="00630FAB"/>
    <w:rsid w:val="00632714"/>
    <w:rsid w:val="00634F11"/>
    <w:rsid w:val="00646106"/>
    <w:rsid w:val="00661CA4"/>
    <w:rsid w:val="00670C7A"/>
    <w:rsid w:val="00671066"/>
    <w:rsid w:val="00673624"/>
    <w:rsid w:val="00674FCD"/>
    <w:rsid w:val="006A0A03"/>
    <w:rsid w:val="006A0DCF"/>
    <w:rsid w:val="006A6052"/>
    <w:rsid w:val="006B15F4"/>
    <w:rsid w:val="006C04BC"/>
    <w:rsid w:val="006C420D"/>
    <w:rsid w:val="006C5E4E"/>
    <w:rsid w:val="006C72BF"/>
    <w:rsid w:val="006D6DB7"/>
    <w:rsid w:val="006E1F80"/>
    <w:rsid w:val="006E5432"/>
    <w:rsid w:val="006F1B53"/>
    <w:rsid w:val="006F2B29"/>
    <w:rsid w:val="00712951"/>
    <w:rsid w:val="00716A43"/>
    <w:rsid w:val="00744B00"/>
    <w:rsid w:val="00755627"/>
    <w:rsid w:val="00773645"/>
    <w:rsid w:val="007815E8"/>
    <w:rsid w:val="007844C5"/>
    <w:rsid w:val="00791F93"/>
    <w:rsid w:val="00795494"/>
    <w:rsid w:val="007971C1"/>
    <w:rsid w:val="007A1C59"/>
    <w:rsid w:val="007C40F3"/>
    <w:rsid w:val="007D61EE"/>
    <w:rsid w:val="00800EBC"/>
    <w:rsid w:val="0080365A"/>
    <w:rsid w:val="0080459C"/>
    <w:rsid w:val="00807706"/>
    <w:rsid w:val="0085551C"/>
    <w:rsid w:val="0085603E"/>
    <w:rsid w:val="0088196A"/>
    <w:rsid w:val="00897F98"/>
    <w:rsid w:val="008B1AE3"/>
    <w:rsid w:val="008B359F"/>
    <w:rsid w:val="008D223D"/>
    <w:rsid w:val="008D39E8"/>
    <w:rsid w:val="008D4E9C"/>
    <w:rsid w:val="008D5846"/>
    <w:rsid w:val="008E1E33"/>
    <w:rsid w:val="008E625A"/>
    <w:rsid w:val="008F46B5"/>
    <w:rsid w:val="00914706"/>
    <w:rsid w:val="00915E1F"/>
    <w:rsid w:val="0091663D"/>
    <w:rsid w:val="00921832"/>
    <w:rsid w:val="0092351C"/>
    <w:rsid w:val="00926B98"/>
    <w:rsid w:val="00932B02"/>
    <w:rsid w:val="0093309F"/>
    <w:rsid w:val="00943656"/>
    <w:rsid w:val="00972812"/>
    <w:rsid w:val="00973AC2"/>
    <w:rsid w:val="009911B6"/>
    <w:rsid w:val="00991789"/>
    <w:rsid w:val="009A0036"/>
    <w:rsid w:val="009B05A3"/>
    <w:rsid w:val="009B46E3"/>
    <w:rsid w:val="009C040E"/>
    <w:rsid w:val="009C30E2"/>
    <w:rsid w:val="009D239F"/>
    <w:rsid w:val="009D2D0A"/>
    <w:rsid w:val="009E375D"/>
    <w:rsid w:val="009F405D"/>
    <w:rsid w:val="009F625B"/>
    <w:rsid w:val="009F6369"/>
    <w:rsid w:val="00A000A0"/>
    <w:rsid w:val="00A2474E"/>
    <w:rsid w:val="00A321D6"/>
    <w:rsid w:val="00A50043"/>
    <w:rsid w:val="00A629B5"/>
    <w:rsid w:val="00A64382"/>
    <w:rsid w:val="00A87F57"/>
    <w:rsid w:val="00A97F6A"/>
    <w:rsid w:val="00AB4E8B"/>
    <w:rsid w:val="00AB670A"/>
    <w:rsid w:val="00AC1F30"/>
    <w:rsid w:val="00AC2651"/>
    <w:rsid w:val="00AD7FC6"/>
    <w:rsid w:val="00AE27F5"/>
    <w:rsid w:val="00AF2A20"/>
    <w:rsid w:val="00B0270F"/>
    <w:rsid w:val="00B25EBD"/>
    <w:rsid w:val="00B260C4"/>
    <w:rsid w:val="00B4046A"/>
    <w:rsid w:val="00B45678"/>
    <w:rsid w:val="00B5794C"/>
    <w:rsid w:val="00B71BBF"/>
    <w:rsid w:val="00B75A4D"/>
    <w:rsid w:val="00B809BD"/>
    <w:rsid w:val="00B80B7C"/>
    <w:rsid w:val="00B92CF9"/>
    <w:rsid w:val="00BB2F04"/>
    <w:rsid w:val="00BC116E"/>
    <w:rsid w:val="00BC6F73"/>
    <w:rsid w:val="00BD18F6"/>
    <w:rsid w:val="00C03766"/>
    <w:rsid w:val="00C133E6"/>
    <w:rsid w:val="00C13E0F"/>
    <w:rsid w:val="00C16C9A"/>
    <w:rsid w:val="00C21418"/>
    <w:rsid w:val="00C30905"/>
    <w:rsid w:val="00C524AE"/>
    <w:rsid w:val="00C53DE6"/>
    <w:rsid w:val="00C56DA7"/>
    <w:rsid w:val="00C70770"/>
    <w:rsid w:val="00C80941"/>
    <w:rsid w:val="00C834D3"/>
    <w:rsid w:val="00C93588"/>
    <w:rsid w:val="00C956A2"/>
    <w:rsid w:val="00CA469B"/>
    <w:rsid w:val="00CA540B"/>
    <w:rsid w:val="00CB0E2F"/>
    <w:rsid w:val="00CC008C"/>
    <w:rsid w:val="00CC0294"/>
    <w:rsid w:val="00CC1A29"/>
    <w:rsid w:val="00CC6CC5"/>
    <w:rsid w:val="00CE1F31"/>
    <w:rsid w:val="00CF37C0"/>
    <w:rsid w:val="00D02352"/>
    <w:rsid w:val="00D14BE1"/>
    <w:rsid w:val="00D21AFD"/>
    <w:rsid w:val="00D34718"/>
    <w:rsid w:val="00D429DD"/>
    <w:rsid w:val="00D669EB"/>
    <w:rsid w:val="00D74711"/>
    <w:rsid w:val="00D80ED3"/>
    <w:rsid w:val="00D9249B"/>
    <w:rsid w:val="00D92BC8"/>
    <w:rsid w:val="00DB10DA"/>
    <w:rsid w:val="00DB6D10"/>
    <w:rsid w:val="00DD0FA9"/>
    <w:rsid w:val="00DD2760"/>
    <w:rsid w:val="00DE6696"/>
    <w:rsid w:val="00DE77E8"/>
    <w:rsid w:val="00E021C1"/>
    <w:rsid w:val="00E1481B"/>
    <w:rsid w:val="00E22B16"/>
    <w:rsid w:val="00E43791"/>
    <w:rsid w:val="00E60453"/>
    <w:rsid w:val="00E64B48"/>
    <w:rsid w:val="00E74FA8"/>
    <w:rsid w:val="00E861AC"/>
    <w:rsid w:val="00EA3768"/>
    <w:rsid w:val="00EC3B4B"/>
    <w:rsid w:val="00EC6369"/>
    <w:rsid w:val="00ED4B00"/>
    <w:rsid w:val="00EE4417"/>
    <w:rsid w:val="00EF2BAB"/>
    <w:rsid w:val="00F021F2"/>
    <w:rsid w:val="00F11E0F"/>
    <w:rsid w:val="00F218A7"/>
    <w:rsid w:val="00F30D70"/>
    <w:rsid w:val="00F33EC8"/>
    <w:rsid w:val="00F36CDF"/>
    <w:rsid w:val="00F3783F"/>
    <w:rsid w:val="00F45907"/>
    <w:rsid w:val="00F519F4"/>
    <w:rsid w:val="00F54FA3"/>
    <w:rsid w:val="00F6293B"/>
    <w:rsid w:val="00F653EB"/>
    <w:rsid w:val="00F70651"/>
    <w:rsid w:val="00F72DE3"/>
    <w:rsid w:val="00F751A4"/>
    <w:rsid w:val="00F8482B"/>
    <w:rsid w:val="00F855B9"/>
    <w:rsid w:val="00FA1582"/>
    <w:rsid w:val="00FC79AB"/>
    <w:rsid w:val="00FE060E"/>
    <w:rsid w:val="00FE44C3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043ED-E197-4DD3-91F4-F177826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60C4"/>
    <w:pPr>
      <w:keepNext/>
      <w:widowControl/>
      <w:numPr>
        <w:numId w:val="15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60C4"/>
    <w:pPr>
      <w:keepNext/>
      <w:widowControl/>
      <w:numPr>
        <w:ilvl w:val="1"/>
        <w:numId w:val="15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link w:val="Nagwek4Znak"/>
    <w:autoRedefine/>
    <w:qFormat/>
    <w:rsid w:val="00B260C4"/>
    <w:pPr>
      <w:keepNext/>
      <w:widowControl/>
      <w:numPr>
        <w:ilvl w:val="3"/>
        <w:numId w:val="15"/>
      </w:numPr>
      <w:autoSpaceDE/>
      <w:autoSpaceDN/>
      <w:adjustRightInd/>
      <w:spacing w:before="60" w:after="60"/>
      <w:outlineLvl w:val="3"/>
    </w:pPr>
    <w:rPr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260C4"/>
    <w:pPr>
      <w:widowControl/>
      <w:numPr>
        <w:ilvl w:val="4"/>
        <w:numId w:val="15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260C4"/>
    <w:pPr>
      <w:widowControl/>
      <w:numPr>
        <w:ilvl w:val="5"/>
        <w:numId w:val="15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B260C4"/>
    <w:pPr>
      <w:widowControl/>
      <w:numPr>
        <w:ilvl w:val="6"/>
        <w:numId w:val="15"/>
      </w:numPr>
      <w:autoSpaceDE/>
      <w:autoSpaceDN/>
      <w:adjustRightInd/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260C4"/>
    <w:pPr>
      <w:widowControl/>
      <w:numPr>
        <w:ilvl w:val="7"/>
        <w:numId w:val="15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260C4"/>
    <w:pPr>
      <w:widowControl/>
      <w:numPr>
        <w:ilvl w:val="8"/>
        <w:numId w:val="15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260C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B260C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B260C4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B260C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B260C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B260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B260C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B260C4"/>
    <w:rPr>
      <w:rFonts w:ascii="Arial" w:eastAsia="Times New Roman" w:hAnsi="Arial" w:cs="Times New Roman"/>
      <w:lang w:val="x-none" w:eastAsia="x-none"/>
    </w:rPr>
  </w:style>
  <w:style w:type="paragraph" w:customStyle="1" w:styleId="western">
    <w:name w:val="western"/>
    <w:basedOn w:val="Normalny"/>
    <w:rsid w:val="00066E34"/>
    <w:pPr>
      <w:widowControl/>
      <w:autoSpaceDE/>
      <w:autoSpaceDN/>
      <w:adjustRightInd/>
      <w:spacing w:before="280" w:after="119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D518-3F2B-431C-95C9-41FCEE0E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1582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Szczygieł</cp:lastModifiedBy>
  <cp:revision>711</cp:revision>
  <cp:lastPrinted>2021-02-19T08:05:00Z</cp:lastPrinted>
  <dcterms:created xsi:type="dcterms:W3CDTF">2019-08-05T07:28:00Z</dcterms:created>
  <dcterms:modified xsi:type="dcterms:W3CDTF">2022-07-06T12:28:00Z</dcterms:modified>
</cp:coreProperties>
</file>